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5F57C" w14:textId="1AD0B40F" w:rsidR="00A16459" w:rsidRDefault="00A16459" w:rsidP="00A1645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Publications from 2015 - 2016</w:t>
      </w:r>
    </w:p>
    <w:p w14:paraId="19277C1A" w14:textId="77777777" w:rsidR="00A16459" w:rsidRDefault="00A16459" w:rsidP="003E290C">
      <w:pPr>
        <w:rPr>
          <w:rFonts w:ascii="Arial" w:hAnsi="Arial" w:cs="Arial"/>
          <w:b/>
          <w:sz w:val="20"/>
        </w:rPr>
      </w:pPr>
    </w:p>
    <w:p w14:paraId="33A4BE9F" w14:textId="57429270" w:rsidR="00DF7CFF" w:rsidRPr="003E290C" w:rsidRDefault="00DF7CFF" w:rsidP="003E290C">
      <w:pPr>
        <w:rPr>
          <w:rFonts w:ascii="Arial" w:hAnsi="Arial" w:cs="Arial"/>
          <w:sz w:val="20"/>
        </w:rPr>
      </w:pPr>
      <w:r w:rsidRPr="000039C6">
        <w:rPr>
          <w:rFonts w:ascii="Arial" w:hAnsi="Arial" w:cs="Arial"/>
          <w:b/>
          <w:sz w:val="20"/>
        </w:rPr>
        <w:t>Allan CM</w:t>
      </w:r>
      <w:r w:rsidRPr="003E290C">
        <w:rPr>
          <w:rFonts w:ascii="Arial" w:hAnsi="Arial" w:cs="Arial"/>
          <w:sz w:val="20"/>
        </w:rPr>
        <w:t xml:space="preserve">, Larsson M, Hu X, He C, Jung RS, </w:t>
      </w:r>
      <w:proofErr w:type="spellStart"/>
      <w:r w:rsidRPr="003E290C">
        <w:rPr>
          <w:rFonts w:ascii="Arial" w:hAnsi="Arial" w:cs="Arial"/>
          <w:sz w:val="20"/>
        </w:rPr>
        <w:t>Mapar</w:t>
      </w:r>
      <w:proofErr w:type="spellEnd"/>
      <w:r w:rsidRPr="003E290C">
        <w:rPr>
          <w:rFonts w:ascii="Arial" w:hAnsi="Arial" w:cs="Arial"/>
          <w:sz w:val="20"/>
        </w:rPr>
        <w:t xml:space="preserve"> A, Voss C, Miyashita K, Machida T, Murakami M, Nakajima K, </w:t>
      </w:r>
      <w:proofErr w:type="spellStart"/>
      <w:r w:rsidRPr="003E290C">
        <w:rPr>
          <w:rFonts w:ascii="Arial" w:hAnsi="Arial" w:cs="Arial"/>
          <w:sz w:val="20"/>
        </w:rPr>
        <w:t>Bensadoun</w:t>
      </w:r>
      <w:proofErr w:type="spellEnd"/>
      <w:r w:rsidRPr="003E290C">
        <w:rPr>
          <w:rFonts w:ascii="Arial" w:hAnsi="Arial" w:cs="Arial"/>
          <w:sz w:val="20"/>
        </w:rPr>
        <w:t xml:space="preserve"> A, </w:t>
      </w:r>
      <w:proofErr w:type="spellStart"/>
      <w:r w:rsidRPr="003E290C">
        <w:rPr>
          <w:rFonts w:ascii="Arial" w:hAnsi="Arial" w:cs="Arial"/>
          <w:sz w:val="20"/>
        </w:rPr>
        <w:t>Ploug</w:t>
      </w:r>
      <w:proofErr w:type="spellEnd"/>
      <w:r w:rsidRPr="003E290C">
        <w:rPr>
          <w:rFonts w:ascii="Arial" w:hAnsi="Arial" w:cs="Arial"/>
          <w:sz w:val="20"/>
        </w:rPr>
        <w:t xml:space="preserve"> M, Fong LG, Young SG, </w:t>
      </w:r>
      <w:proofErr w:type="spellStart"/>
      <w:r w:rsidRPr="003E290C">
        <w:rPr>
          <w:rFonts w:ascii="Arial" w:hAnsi="Arial" w:cs="Arial"/>
          <w:sz w:val="20"/>
        </w:rPr>
        <w:t>Beigneux</w:t>
      </w:r>
      <w:proofErr w:type="spellEnd"/>
      <w:r w:rsidRPr="003E290C">
        <w:rPr>
          <w:rFonts w:ascii="Arial" w:hAnsi="Arial" w:cs="Arial"/>
          <w:sz w:val="20"/>
        </w:rPr>
        <w:t xml:space="preserve"> AP. 2016.  </w:t>
      </w:r>
      <w:proofErr w:type="gramStart"/>
      <w:r w:rsidRPr="003E290C">
        <w:rPr>
          <w:rFonts w:ascii="Arial" w:hAnsi="Arial" w:cs="Arial"/>
          <w:sz w:val="20"/>
        </w:rPr>
        <w:t>An LPL-specific monoclonal antibody, 88B8 that abolishes the binding of LPL to GPIHBP1.</w:t>
      </w:r>
      <w:proofErr w:type="gramEnd"/>
      <w:r w:rsidRPr="003E290C">
        <w:rPr>
          <w:rFonts w:ascii="Arial" w:hAnsi="Arial" w:cs="Arial"/>
          <w:sz w:val="20"/>
        </w:rPr>
        <w:t xml:space="preserve">  </w:t>
      </w:r>
      <w:proofErr w:type="gramStart"/>
      <w:r w:rsidRPr="003E290C">
        <w:rPr>
          <w:rFonts w:ascii="Arial" w:hAnsi="Arial" w:cs="Arial"/>
          <w:sz w:val="20"/>
        </w:rPr>
        <w:t>J Lipid Res.</w:t>
      </w:r>
      <w:proofErr w:type="gramEnd"/>
      <w:r w:rsidRPr="003E290C">
        <w:rPr>
          <w:rFonts w:ascii="Arial" w:hAnsi="Arial" w:cs="Arial"/>
          <w:sz w:val="20"/>
        </w:rPr>
        <w:t xml:space="preserve">  57(10)</w:t>
      </w:r>
      <w:proofErr w:type="gramStart"/>
      <w:r w:rsidRPr="003E290C">
        <w:rPr>
          <w:rFonts w:ascii="Arial" w:hAnsi="Arial" w:cs="Arial"/>
          <w:sz w:val="20"/>
        </w:rPr>
        <w:t>:1889</w:t>
      </w:r>
      <w:proofErr w:type="gramEnd"/>
      <w:r w:rsidRPr="003E290C">
        <w:rPr>
          <w:rFonts w:ascii="Arial" w:hAnsi="Arial" w:cs="Arial"/>
          <w:sz w:val="20"/>
        </w:rPr>
        <w:t>-1898.  PMC5036369</w:t>
      </w:r>
    </w:p>
    <w:p w14:paraId="5231B03A" w14:textId="77777777" w:rsidR="00DF7CFF" w:rsidRPr="003E290C" w:rsidRDefault="00DF7CFF" w:rsidP="003E290C">
      <w:pPr>
        <w:rPr>
          <w:rFonts w:ascii="Arial" w:hAnsi="Arial" w:cs="Arial"/>
          <w:sz w:val="20"/>
        </w:rPr>
      </w:pPr>
    </w:p>
    <w:p w14:paraId="32097136" w14:textId="1EF1D932" w:rsidR="0081499C" w:rsidRPr="0081499C" w:rsidRDefault="0081499C" w:rsidP="003E290C">
      <w:pPr>
        <w:rPr>
          <w:rFonts w:ascii="Arial" w:hAnsi="Arial" w:cs="Arial"/>
          <w:b/>
          <w:sz w:val="20"/>
        </w:rPr>
      </w:pPr>
      <w:r w:rsidRPr="0081499C">
        <w:rPr>
          <w:rFonts w:ascii="Arial" w:hAnsi="Arial"/>
          <w:b/>
          <w:sz w:val="20"/>
        </w:rPr>
        <w:t>Allan CM</w:t>
      </w:r>
      <w:r w:rsidRPr="0081499C">
        <w:rPr>
          <w:rFonts w:ascii="Arial" w:hAnsi="Arial"/>
          <w:sz w:val="20"/>
        </w:rPr>
        <w:t xml:space="preserve">, Larsson M, Jung RS, </w:t>
      </w:r>
      <w:proofErr w:type="spellStart"/>
      <w:r w:rsidRPr="0081499C">
        <w:rPr>
          <w:rFonts w:ascii="Arial" w:hAnsi="Arial"/>
          <w:sz w:val="20"/>
        </w:rPr>
        <w:t>Ploug</w:t>
      </w:r>
      <w:proofErr w:type="spellEnd"/>
      <w:r w:rsidRPr="0081499C">
        <w:rPr>
          <w:rFonts w:ascii="Arial" w:hAnsi="Arial"/>
          <w:sz w:val="20"/>
        </w:rPr>
        <w:t xml:space="preserve"> M, </w:t>
      </w:r>
      <w:proofErr w:type="spellStart"/>
      <w:r w:rsidRPr="0081499C">
        <w:rPr>
          <w:rFonts w:ascii="Arial" w:hAnsi="Arial"/>
          <w:sz w:val="20"/>
        </w:rPr>
        <w:t>Bensadoun</w:t>
      </w:r>
      <w:proofErr w:type="spellEnd"/>
      <w:r w:rsidRPr="0081499C">
        <w:rPr>
          <w:rFonts w:ascii="Arial" w:hAnsi="Arial"/>
          <w:sz w:val="20"/>
        </w:rPr>
        <w:t xml:space="preserve"> A </w:t>
      </w:r>
      <w:proofErr w:type="spellStart"/>
      <w:r w:rsidRPr="0081499C">
        <w:rPr>
          <w:rFonts w:ascii="Arial" w:hAnsi="Arial"/>
          <w:sz w:val="20"/>
        </w:rPr>
        <w:t>Beigneux</w:t>
      </w:r>
      <w:proofErr w:type="spellEnd"/>
      <w:r w:rsidRPr="0081499C">
        <w:rPr>
          <w:rFonts w:ascii="Arial" w:hAnsi="Arial"/>
          <w:sz w:val="20"/>
        </w:rPr>
        <w:t xml:space="preserve"> AP, </w:t>
      </w:r>
      <w:proofErr w:type="spellStart"/>
      <w:r w:rsidRPr="0081499C">
        <w:rPr>
          <w:rFonts w:ascii="Arial" w:hAnsi="Arial"/>
          <w:sz w:val="20"/>
        </w:rPr>
        <w:t>fong</w:t>
      </w:r>
      <w:proofErr w:type="spellEnd"/>
      <w:r w:rsidRPr="0081499C">
        <w:rPr>
          <w:rFonts w:ascii="Arial" w:hAnsi="Arial"/>
          <w:sz w:val="20"/>
        </w:rPr>
        <w:t xml:space="preserve"> LG, Young SG. 2016. Mobility of HSPG-bound LPL explains how LPL is able to reach GPIHBP1 on capillaries. J Lipid Res. 58(1)</w:t>
      </w:r>
      <w:proofErr w:type="gramStart"/>
      <w:r w:rsidRPr="0081499C">
        <w:rPr>
          <w:rFonts w:ascii="Arial" w:hAnsi="Arial"/>
          <w:sz w:val="20"/>
        </w:rPr>
        <w:t>:216</w:t>
      </w:r>
      <w:proofErr w:type="gramEnd"/>
      <w:r w:rsidRPr="0081499C">
        <w:rPr>
          <w:rFonts w:ascii="Arial" w:hAnsi="Arial"/>
          <w:sz w:val="20"/>
        </w:rPr>
        <w:t xml:space="preserve">-225. </w:t>
      </w:r>
      <w:proofErr w:type="gramStart"/>
      <w:r w:rsidRPr="0081499C">
        <w:rPr>
          <w:rFonts w:ascii="Arial" w:hAnsi="Arial"/>
          <w:sz w:val="20"/>
        </w:rPr>
        <w:t>PubMed in process.</w:t>
      </w:r>
      <w:proofErr w:type="gramEnd"/>
    </w:p>
    <w:p w14:paraId="2F490281" w14:textId="77777777" w:rsidR="0081499C" w:rsidRDefault="0081499C" w:rsidP="003E290C">
      <w:pPr>
        <w:rPr>
          <w:rFonts w:ascii="Arial" w:hAnsi="Arial" w:cs="Arial"/>
          <w:b/>
          <w:sz w:val="20"/>
        </w:rPr>
      </w:pPr>
    </w:p>
    <w:p w14:paraId="07A9DF7F" w14:textId="7B0E7797" w:rsidR="00B223CC" w:rsidRPr="003E290C" w:rsidRDefault="00B223CC" w:rsidP="003E290C">
      <w:pPr>
        <w:rPr>
          <w:rFonts w:ascii="Arial" w:hAnsi="Arial" w:cs="Arial"/>
          <w:sz w:val="20"/>
        </w:rPr>
      </w:pPr>
      <w:r w:rsidRPr="00250AC7">
        <w:rPr>
          <w:rFonts w:ascii="Arial" w:hAnsi="Arial" w:cs="Arial"/>
          <w:b/>
          <w:sz w:val="20"/>
        </w:rPr>
        <w:t>Allan CM</w:t>
      </w:r>
      <w:r w:rsidRPr="003E290C">
        <w:rPr>
          <w:rFonts w:ascii="Arial" w:hAnsi="Arial" w:cs="Arial"/>
          <w:sz w:val="20"/>
        </w:rPr>
        <w:t xml:space="preserve">, </w:t>
      </w:r>
      <w:proofErr w:type="spellStart"/>
      <w:r w:rsidRPr="003E290C">
        <w:rPr>
          <w:rFonts w:ascii="Arial" w:hAnsi="Arial" w:cs="Arial"/>
          <w:sz w:val="20"/>
        </w:rPr>
        <w:t>Procaccia</w:t>
      </w:r>
      <w:proofErr w:type="spellEnd"/>
      <w:r w:rsidRPr="003E290C">
        <w:rPr>
          <w:rFonts w:ascii="Arial" w:hAnsi="Arial" w:cs="Arial"/>
          <w:sz w:val="20"/>
        </w:rPr>
        <w:t xml:space="preserve"> S, Tran D, </w:t>
      </w:r>
      <w:proofErr w:type="spellStart"/>
      <w:r w:rsidRPr="003E290C">
        <w:rPr>
          <w:rFonts w:ascii="Arial" w:hAnsi="Arial" w:cs="Arial"/>
          <w:sz w:val="20"/>
        </w:rPr>
        <w:t>Tu</w:t>
      </w:r>
      <w:proofErr w:type="spellEnd"/>
      <w:r w:rsidRPr="003E290C">
        <w:rPr>
          <w:rFonts w:ascii="Arial" w:hAnsi="Arial" w:cs="Arial"/>
          <w:sz w:val="20"/>
        </w:rPr>
        <w:t xml:space="preserve"> Y, Barnes RH 2</w:t>
      </w:r>
      <w:r w:rsidRPr="003E290C">
        <w:rPr>
          <w:rFonts w:ascii="Arial" w:hAnsi="Arial" w:cs="Arial"/>
          <w:sz w:val="20"/>
          <w:vertAlign w:val="superscript"/>
        </w:rPr>
        <w:t>nd</w:t>
      </w:r>
      <w:r w:rsidRPr="003E290C">
        <w:rPr>
          <w:rFonts w:ascii="Arial" w:hAnsi="Arial" w:cs="Arial"/>
          <w:sz w:val="20"/>
        </w:rPr>
        <w:t xml:space="preserve">, Larsson M, Allan BB, Young LC, Hong C, </w:t>
      </w:r>
      <w:proofErr w:type="spellStart"/>
      <w:r w:rsidRPr="003E290C">
        <w:rPr>
          <w:rFonts w:ascii="Arial" w:hAnsi="Arial" w:cs="Arial"/>
          <w:sz w:val="20"/>
        </w:rPr>
        <w:t>Tontonoz</w:t>
      </w:r>
      <w:proofErr w:type="spellEnd"/>
      <w:r w:rsidRPr="003E290C">
        <w:rPr>
          <w:rFonts w:ascii="Arial" w:hAnsi="Arial" w:cs="Arial"/>
          <w:sz w:val="20"/>
        </w:rPr>
        <w:t xml:space="preserve"> P, Fong LG, Young SG, </w:t>
      </w:r>
      <w:proofErr w:type="spellStart"/>
      <w:r w:rsidRPr="003E290C">
        <w:rPr>
          <w:rFonts w:ascii="Arial" w:hAnsi="Arial" w:cs="Arial"/>
          <w:sz w:val="20"/>
        </w:rPr>
        <w:t>Beigneux</w:t>
      </w:r>
      <w:proofErr w:type="spellEnd"/>
      <w:r w:rsidRPr="003E290C">
        <w:rPr>
          <w:rFonts w:ascii="Arial" w:hAnsi="Arial" w:cs="Arial"/>
          <w:sz w:val="20"/>
        </w:rPr>
        <w:t xml:space="preserve"> AP. 2016. </w:t>
      </w:r>
      <w:proofErr w:type="spellStart"/>
      <w:r w:rsidRPr="003E290C">
        <w:rPr>
          <w:rFonts w:ascii="Arial" w:hAnsi="Arial" w:cs="Arial"/>
          <w:sz w:val="20"/>
        </w:rPr>
        <w:t>Palmoplantar</w:t>
      </w:r>
      <w:proofErr w:type="spellEnd"/>
      <w:r w:rsidRPr="003E290C">
        <w:rPr>
          <w:rFonts w:ascii="Arial" w:hAnsi="Arial" w:cs="Arial"/>
          <w:sz w:val="20"/>
        </w:rPr>
        <w:t xml:space="preserve"> </w:t>
      </w:r>
      <w:proofErr w:type="spellStart"/>
      <w:r w:rsidRPr="003E290C">
        <w:rPr>
          <w:rFonts w:ascii="Arial" w:hAnsi="Arial" w:cs="Arial"/>
          <w:sz w:val="20"/>
        </w:rPr>
        <w:t>Keratoderma</w:t>
      </w:r>
      <w:proofErr w:type="spellEnd"/>
      <w:r w:rsidRPr="003E290C">
        <w:rPr>
          <w:rFonts w:ascii="Arial" w:hAnsi="Arial" w:cs="Arial"/>
          <w:sz w:val="20"/>
        </w:rPr>
        <w:t xml:space="preserve"> in Slurp2-Deficient Mice. </w:t>
      </w:r>
      <w:proofErr w:type="gramStart"/>
      <w:r w:rsidRPr="003E290C">
        <w:rPr>
          <w:rFonts w:ascii="Arial" w:hAnsi="Arial" w:cs="Arial"/>
          <w:sz w:val="20"/>
        </w:rPr>
        <w:t xml:space="preserve">J Invest </w:t>
      </w:r>
      <w:proofErr w:type="spellStart"/>
      <w:r w:rsidRPr="003E290C">
        <w:rPr>
          <w:rFonts w:ascii="Arial" w:hAnsi="Arial" w:cs="Arial"/>
          <w:sz w:val="20"/>
        </w:rPr>
        <w:t>Dermatol</w:t>
      </w:r>
      <w:proofErr w:type="spellEnd"/>
      <w:r w:rsidRPr="003E290C">
        <w:rPr>
          <w:rFonts w:ascii="Arial" w:hAnsi="Arial" w:cs="Arial"/>
          <w:sz w:val="20"/>
        </w:rPr>
        <w:t>.</w:t>
      </w:r>
      <w:proofErr w:type="gramEnd"/>
      <w:r w:rsidRPr="003E290C">
        <w:rPr>
          <w:rFonts w:ascii="Arial" w:hAnsi="Arial" w:cs="Arial"/>
          <w:sz w:val="20"/>
        </w:rPr>
        <w:t xml:space="preserve"> 136(2)</w:t>
      </w:r>
      <w:proofErr w:type="gramStart"/>
      <w:r w:rsidRPr="003E290C">
        <w:rPr>
          <w:rFonts w:ascii="Arial" w:hAnsi="Arial" w:cs="Arial"/>
          <w:sz w:val="20"/>
        </w:rPr>
        <w:t>:436</w:t>
      </w:r>
      <w:proofErr w:type="gramEnd"/>
      <w:r w:rsidRPr="003E290C">
        <w:rPr>
          <w:rFonts w:ascii="Arial" w:hAnsi="Arial" w:cs="Arial"/>
          <w:sz w:val="20"/>
        </w:rPr>
        <w:t>-43</w:t>
      </w:r>
    </w:p>
    <w:p w14:paraId="1AEFC2BC" w14:textId="77777777" w:rsidR="00B223CC" w:rsidRPr="003E290C" w:rsidRDefault="00B223CC" w:rsidP="003E290C">
      <w:pPr>
        <w:rPr>
          <w:rFonts w:ascii="Arial" w:hAnsi="Arial" w:cs="Arial"/>
          <w:sz w:val="20"/>
        </w:rPr>
      </w:pPr>
    </w:p>
    <w:p w14:paraId="0DE323F8" w14:textId="5A1ED47E" w:rsidR="00E66EFC" w:rsidRPr="00E53E36" w:rsidRDefault="00E53E36" w:rsidP="00252CB2">
      <w:pPr>
        <w:pStyle w:val="TableDataLeft"/>
        <w:rPr>
          <w:rFonts w:cs="Arial"/>
          <w:color w:val="000000"/>
        </w:rPr>
      </w:pPr>
      <w:r w:rsidRPr="00E53E36">
        <w:rPr>
          <w:rFonts w:cs="Arial"/>
          <w:color w:val="000000"/>
        </w:rPr>
        <w:t xml:space="preserve">Bennett BJ, Davis RC, </w:t>
      </w:r>
      <w:proofErr w:type="spellStart"/>
      <w:r w:rsidRPr="00E53E36">
        <w:rPr>
          <w:rFonts w:cs="Arial"/>
          <w:b/>
          <w:color w:val="000000"/>
        </w:rPr>
        <w:t>Civelek</w:t>
      </w:r>
      <w:proofErr w:type="spellEnd"/>
      <w:r w:rsidRPr="00E53E36">
        <w:rPr>
          <w:rFonts w:cs="Arial"/>
          <w:b/>
          <w:color w:val="000000"/>
        </w:rPr>
        <w:t xml:space="preserve"> M</w:t>
      </w:r>
      <w:r w:rsidRPr="00E53E36">
        <w:rPr>
          <w:rFonts w:cs="Arial"/>
          <w:color w:val="000000"/>
        </w:rPr>
        <w:t xml:space="preserve">, Orozco L, Wu J, Qi H, Pan C, </w:t>
      </w:r>
      <w:proofErr w:type="spellStart"/>
      <w:r w:rsidRPr="00E53E36">
        <w:rPr>
          <w:rFonts w:cs="Arial"/>
          <w:color w:val="000000"/>
        </w:rPr>
        <w:t>Sevag</w:t>
      </w:r>
      <w:proofErr w:type="spellEnd"/>
      <w:r w:rsidRPr="00E53E36">
        <w:rPr>
          <w:rFonts w:cs="Arial"/>
          <w:color w:val="000000"/>
        </w:rPr>
        <w:t xml:space="preserve"> Packard RR, </w:t>
      </w:r>
      <w:proofErr w:type="spellStart"/>
      <w:r w:rsidRPr="00E53E36">
        <w:rPr>
          <w:rFonts w:cs="Arial"/>
          <w:color w:val="000000"/>
        </w:rPr>
        <w:t>Eskin</w:t>
      </w:r>
      <w:proofErr w:type="spellEnd"/>
      <w:r w:rsidRPr="00E53E36">
        <w:rPr>
          <w:rFonts w:cs="Arial"/>
          <w:color w:val="000000"/>
        </w:rPr>
        <w:t xml:space="preserve"> E, Yan M, </w:t>
      </w:r>
      <w:proofErr w:type="spellStart"/>
      <w:r w:rsidRPr="00E53E36">
        <w:rPr>
          <w:rFonts w:cs="Arial"/>
          <w:color w:val="000000"/>
        </w:rPr>
        <w:t>Kirchgessner</w:t>
      </w:r>
      <w:proofErr w:type="spellEnd"/>
      <w:r w:rsidRPr="00E53E36">
        <w:rPr>
          <w:rFonts w:cs="Arial"/>
          <w:color w:val="000000"/>
        </w:rPr>
        <w:t xml:space="preserve"> T, Wang Z, Li X, Gregory JC, Hazen SL, </w:t>
      </w:r>
      <w:proofErr w:type="spellStart"/>
      <w:r w:rsidRPr="00E53E36">
        <w:rPr>
          <w:rFonts w:cs="Arial"/>
          <w:color w:val="000000"/>
        </w:rPr>
        <w:t>Gargalovic</w:t>
      </w:r>
      <w:proofErr w:type="spellEnd"/>
      <w:r w:rsidRPr="00E53E36">
        <w:rPr>
          <w:rFonts w:cs="Arial"/>
          <w:color w:val="000000"/>
        </w:rPr>
        <w:t xml:space="preserve"> PS, </w:t>
      </w:r>
      <w:proofErr w:type="spellStart"/>
      <w:r w:rsidRPr="00E53E36">
        <w:rPr>
          <w:rFonts w:cs="Arial"/>
          <w:color w:val="000000"/>
        </w:rPr>
        <w:t>Lusis</w:t>
      </w:r>
      <w:proofErr w:type="spellEnd"/>
      <w:r w:rsidRPr="00E53E36">
        <w:rPr>
          <w:rFonts w:cs="Arial"/>
          <w:color w:val="000000"/>
        </w:rPr>
        <w:t xml:space="preserve"> AJ.  2016.  Correction: Genetic architecture of atherosclerosis in mice: A systems genetics analysis of common inbred strains.  </w:t>
      </w:r>
      <w:proofErr w:type="spellStart"/>
      <w:r w:rsidRPr="00E53E36">
        <w:rPr>
          <w:rFonts w:cs="Arial"/>
          <w:color w:val="000000"/>
        </w:rPr>
        <w:t>PLoS</w:t>
      </w:r>
      <w:proofErr w:type="spellEnd"/>
      <w:r w:rsidRPr="00E53E36">
        <w:rPr>
          <w:rFonts w:cs="Arial"/>
          <w:color w:val="000000"/>
        </w:rPr>
        <w:t xml:space="preserve"> Genet.  12(3)</w:t>
      </w:r>
      <w:proofErr w:type="gramStart"/>
      <w:r w:rsidRPr="00E53E36">
        <w:rPr>
          <w:rFonts w:cs="Arial"/>
          <w:color w:val="000000"/>
        </w:rPr>
        <w:t>:e1005913</w:t>
      </w:r>
      <w:proofErr w:type="gramEnd"/>
      <w:r w:rsidRPr="00E53E36">
        <w:rPr>
          <w:rFonts w:cs="Arial"/>
          <w:color w:val="000000"/>
        </w:rPr>
        <w:t>. PMC4775237</w:t>
      </w:r>
    </w:p>
    <w:p w14:paraId="5DE7AC65" w14:textId="77777777" w:rsidR="00E66EFC" w:rsidRDefault="00E66EFC" w:rsidP="00252CB2">
      <w:pPr>
        <w:pStyle w:val="TableDataLeft"/>
        <w:rPr>
          <w:rFonts w:cs="Arial"/>
          <w:color w:val="000000"/>
        </w:rPr>
      </w:pPr>
    </w:p>
    <w:p w14:paraId="3A7C1E61" w14:textId="71CA72E7" w:rsidR="009B5319" w:rsidRPr="00BA2200" w:rsidRDefault="009B5319" w:rsidP="00252CB2">
      <w:pPr>
        <w:pStyle w:val="TableDataLeft"/>
        <w:rPr>
          <w:rFonts w:cs="Arial"/>
          <w:color w:val="000000"/>
        </w:rPr>
      </w:pPr>
      <w:bookmarkStart w:id="0" w:name="_GoBack"/>
      <w:proofErr w:type="spellStart"/>
      <w:r w:rsidRPr="00BA2200">
        <w:rPr>
          <w:rFonts w:cs="Arial"/>
          <w:color w:val="000000"/>
        </w:rPr>
        <w:t>Bouhidel</w:t>
      </w:r>
      <w:proofErr w:type="spellEnd"/>
      <w:r w:rsidRPr="00BA2200">
        <w:rPr>
          <w:rFonts w:cs="Arial"/>
          <w:color w:val="000000"/>
        </w:rPr>
        <w:t xml:space="preserve"> JO, Wang P, </w:t>
      </w:r>
      <w:proofErr w:type="spellStart"/>
      <w:r w:rsidRPr="00BA2200">
        <w:rPr>
          <w:rFonts w:cs="Arial"/>
          <w:b/>
          <w:color w:val="000000"/>
        </w:rPr>
        <w:t>Siu</w:t>
      </w:r>
      <w:proofErr w:type="spellEnd"/>
      <w:r w:rsidRPr="00BA2200">
        <w:rPr>
          <w:rFonts w:cs="Arial"/>
          <w:b/>
          <w:color w:val="000000"/>
        </w:rPr>
        <w:t xml:space="preserve"> KL</w:t>
      </w:r>
      <w:r w:rsidRPr="00BA2200">
        <w:rPr>
          <w:rFonts w:cs="Arial"/>
          <w:color w:val="000000"/>
        </w:rPr>
        <w:t xml:space="preserve">, Li H, </w:t>
      </w:r>
      <w:proofErr w:type="spellStart"/>
      <w:r w:rsidRPr="00BA2200">
        <w:rPr>
          <w:rFonts w:cs="Arial"/>
          <w:color w:val="000000"/>
        </w:rPr>
        <w:t>Youn</w:t>
      </w:r>
      <w:proofErr w:type="spellEnd"/>
      <w:r w:rsidRPr="00BA2200">
        <w:rPr>
          <w:rFonts w:cs="Arial"/>
          <w:color w:val="000000"/>
        </w:rPr>
        <w:t xml:space="preserve"> JY, </w:t>
      </w:r>
      <w:proofErr w:type="spellStart"/>
      <w:r w:rsidRPr="00BA2200">
        <w:rPr>
          <w:rFonts w:cs="Arial"/>
          <w:color w:val="000000"/>
        </w:rPr>
        <w:t>Cai</w:t>
      </w:r>
      <w:proofErr w:type="spellEnd"/>
      <w:r w:rsidRPr="00BA2200">
        <w:rPr>
          <w:rFonts w:cs="Arial"/>
          <w:color w:val="000000"/>
        </w:rPr>
        <w:t xml:space="preserve"> H. 2015.  Netrin-1 improves post-injury cardiac function in vivo via DCC/NO-dependent preservation of mitochondrial integrity, while attenuating autophagy.  </w:t>
      </w:r>
      <w:proofErr w:type="spellStart"/>
      <w:proofErr w:type="gramStart"/>
      <w:r w:rsidRPr="00BA2200">
        <w:rPr>
          <w:rFonts w:cs="Arial"/>
          <w:color w:val="000000"/>
        </w:rPr>
        <w:t>Biochim</w:t>
      </w:r>
      <w:proofErr w:type="spellEnd"/>
      <w:r w:rsidRPr="00BA2200">
        <w:rPr>
          <w:rFonts w:cs="Arial"/>
          <w:color w:val="000000"/>
        </w:rPr>
        <w:t xml:space="preserve"> </w:t>
      </w:r>
      <w:proofErr w:type="spellStart"/>
      <w:r w:rsidRPr="00BA2200">
        <w:rPr>
          <w:rFonts w:cs="Arial"/>
          <w:color w:val="000000"/>
        </w:rPr>
        <w:t>Biophys</w:t>
      </w:r>
      <w:proofErr w:type="spellEnd"/>
      <w:r w:rsidRPr="00BA2200">
        <w:rPr>
          <w:rFonts w:cs="Arial"/>
          <w:color w:val="000000"/>
        </w:rPr>
        <w:t xml:space="preserve"> </w:t>
      </w:r>
      <w:proofErr w:type="spellStart"/>
      <w:r w:rsidRPr="00BA2200">
        <w:rPr>
          <w:rFonts w:cs="Arial"/>
          <w:color w:val="000000"/>
        </w:rPr>
        <w:t>Acta</w:t>
      </w:r>
      <w:proofErr w:type="spellEnd"/>
      <w:r w:rsidRPr="00BA2200">
        <w:rPr>
          <w:rFonts w:cs="Arial"/>
          <w:color w:val="000000"/>
        </w:rPr>
        <w:t>.</w:t>
      </w:r>
      <w:proofErr w:type="gramEnd"/>
      <w:r w:rsidRPr="00BA2200">
        <w:rPr>
          <w:rFonts w:cs="Arial"/>
          <w:color w:val="000000"/>
        </w:rPr>
        <w:t xml:space="preserve">  1852(2)</w:t>
      </w:r>
      <w:proofErr w:type="gramStart"/>
      <w:r w:rsidRPr="00BA2200">
        <w:rPr>
          <w:rFonts w:cs="Arial"/>
          <w:color w:val="000000"/>
        </w:rPr>
        <w:t>:27</w:t>
      </w:r>
      <w:proofErr w:type="gramEnd"/>
      <w:r w:rsidRPr="00BA2200">
        <w:rPr>
          <w:rFonts w:cs="Arial"/>
          <w:color w:val="000000"/>
        </w:rPr>
        <w:t>-89.  PMC4262720</w:t>
      </w:r>
    </w:p>
    <w:bookmarkEnd w:id="0"/>
    <w:p w14:paraId="46A6384B" w14:textId="77777777" w:rsidR="009B5319" w:rsidRDefault="009B5319" w:rsidP="00252CB2">
      <w:pPr>
        <w:pStyle w:val="TableDataLeft"/>
        <w:rPr>
          <w:rFonts w:cs="Arial"/>
          <w:color w:val="000000"/>
        </w:rPr>
      </w:pPr>
    </w:p>
    <w:p w14:paraId="0ED27173" w14:textId="77777777" w:rsidR="00252CB2" w:rsidRPr="00252CB2" w:rsidRDefault="00252CB2" w:rsidP="00252CB2">
      <w:pPr>
        <w:pStyle w:val="TableDataLeft"/>
      </w:pPr>
      <w:proofErr w:type="spellStart"/>
      <w:r w:rsidRPr="00252CB2">
        <w:rPr>
          <w:rFonts w:cs="Arial"/>
          <w:color w:val="000000"/>
        </w:rPr>
        <w:t>Brænne</w:t>
      </w:r>
      <w:proofErr w:type="spellEnd"/>
      <w:r w:rsidRPr="00252CB2">
        <w:rPr>
          <w:rFonts w:cs="Arial"/>
          <w:color w:val="000000"/>
        </w:rPr>
        <w:t xml:space="preserve"> I, </w:t>
      </w:r>
      <w:proofErr w:type="spellStart"/>
      <w:r w:rsidRPr="00252CB2">
        <w:rPr>
          <w:rFonts w:cs="Arial"/>
          <w:b/>
          <w:color w:val="000000"/>
        </w:rPr>
        <w:t>Civelek</w:t>
      </w:r>
      <w:proofErr w:type="spellEnd"/>
      <w:r w:rsidRPr="00252CB2">
        <w:rPr>
          <w:rFonts w:cs="Arial"/>
          <w:b/>
          <w:color w:val="000000"/>
        </w:rPr>
        <w:t xml:space="preserve"> M</w:t>
      </w:r>
      <w:r w:rsidRPr="00252CB2">
        <w:rPr>
          <w:rFonts w:cs="Arial"/>
          <w:color w:val="000000"/>
        </w:rPr>
        <w:t xml:space="preserve">, </w:t>
      </w:r>
      <w:proofErr w:type="spellStart"/>
      <w:r w:rsidRPr="00252CB2">
        <w:rPr>
          <w:rFonts w:cs="Arial"/>
          <w:color w:val="000000"/>
        </w:rPr>
        <w:t>Vilne</w:t>
      </w:r>
      <w:proofErr w:type="spellEnd"/>
      <w:r w:rsidRPr="00252CB2">
        <w:rPr>
          <w:rFonts w:cs="Arial"/>
          <w:color w:val="000000"/>
        </w:rPr>
        <w:t xml:space="preserve"> B, Di </w:t>
      </w:r>
      <w:proofErr w:type="spellStart"/>
      <w:r w:rsidRPr="00252CB2">
        <w:rPr>
          <w:rFonts w:cs="Arial"/>
          <w:color w:val="000000"/>
        </w:rPr>
        <w:t>Narzo</w:t>
      </w:r>
      <w:proofErr w:type="spellEnd"/>
      <w:r w:rsidRPr="00252CB2">
        <w:rPr>
          <w:rFonts w:cs="Arial"/>
          <w:color w:val="000000"/>
        </w:rPr>
        <w:t xml:space="preserve"> A, Johnson AD, Zhao Y, </w:t>
      </w:r>
      <w:proofErr w:type="spellStart"/>
      <w:r w:rsidRPr="00252CB2">
        <w:rPr>
          <w:rFonts w:cs="Arial"/>
          <w:color w:val="000000"/>
        </w:rPr>
        <w:t>Reiz</w:t>
      </w:r>
      <w:proofErr w:type="spellEnd"/>
      <w:r w:rsidRPr="00252CB2">
        <w:rPr>
          <w:rFonts w:cs="Arial"/>
          <w:color w:val="000000"/>
        </w:rPr>
        <w:t xml:space="preserve"> B, </w:t>
      </w:r>
      <w:proofErr w:type="spellStart"/>
      <w:r w:rsidRPr="00252CB2">
        <w:rPr>
          <w:rFonts w:cs="Arial"/>
          <w:color w:val="000000"/>
        </w:rPr>
        <w:t>Codoni</w:t>
      </w:r>
      <w:proofErr w:type="spellEnd"/>
      <w:r w:rsidRPr="00252CB2">
        <w:rPr>
          <w:rFonts w:cs="Arial"/>
          <w:color w:val="000000"/>
        </w:rPr>
        <w:t xml:space="preserve"> V, Webb TR, </w:t>
      </w:r>
      <w:proofErr w:type="spellStart"/>
      <w:r w:rsidRPr="00252CB2">
        <w:rPr>
          <w:rFonts w:cs="Arial"/>
          <w:color w:val="000000"/>
        </w:rPr>
        <w:t>Foroughi</w:t>
      </w:r>
      <w:proofErr w:type="spellEnd"/>
      <w:r w:rsidRPr="00252CB2">
        <w:rPr>
          <w:rFonts w:cs="Arial"/>
          <w:color w:val="000000"/>
        </w:rPr>
        <w:t xml:space="preserve"> </w:t>
      </w:r>
      <w:proofErr w:type="spellStart"/>
      <w:r w:rsidRPr="00252CB2">
        <w:rPr>
          <w:rFonts w:cs="Arial"/>
          <w:color w:val="000000"/>
        </w:rPr>
        <w:t>Asl</w:t>
      </w:r>
      <w:proofErr w:type="spellEnd"/>
      <w:r w:rsidRPr="00252CB2">
        <w:rPr>
          <w:rFonts w:cs="Arial"/>
          <w:color w:val="000000"/>
        </w:rPr>
        <w:t xml:space="preserve"> H, Hamby SE, </w:t>
      </w:r>
      <w:proofErr w:type="spellStart"/>
      <w:r w:rsidRPr="00252CB2">
        <w:rPr>
          <w:rFonts w:cs="Arial"/>
          <w:color w:val="000000"/>
        </w:rPr>
        <w:t>Zeng</w:t>
      </w:r>
      <w:proofErr w:type="spellEnd"/>
      <w:r w:rsidRPr="00252CB2">
        <w:rPr>
          <w:rFonts w:cs="Arial"/>
          <w:color w:val="000000"/>
        </w:rPr>
        <w:t xml:space="preserve"> L, </w:t>
      </w:r>
      <w:proofErr w:type="spellStart"/>
      <w:r w:rsidRPr="00252CB2">
        <w:rPr>
          <w:rFonts w:cs="Arial"/>
          <w:color w:val="000000"/>
        </w:rPr>
        <w:t>Trégouët</w:t>
      </w:r>
      <w:proofErr w:type="spellEnd"/>
      <w:r w:rsidRPr="00252CB2">
        <w:rPr>
          <w:rFonts w:cs="Arial"/>
          <w:color w:val="000000"/>
        </w:rPr>
        <w:t xml:space="preserve"> DA, </w:t>
      </w:r>
      <w:proofErr w:type="spellStart"/>
      <w:r w:rsidRPr="00252CB2">
        <w:rPr>
          <w:rFonts w:cs="Arial"/>
          <w:color w:val="000000"/>
        </w:rPr>
        <w:t>Hao</w:t>
      </w:r>
      <w:proofErr w:type="spellEnd"/>
      <w:r w:rsidRPr="00252CB2">
        <w:rPr>
          <w:rFonts w:cs="Arial"/>
          <w:color w:val="000000"/>
        </w:rPr>
        <w:t xml:space="preserve"> K, </w:t>
      </w:r>
      <w:proofErr w:type="spellStart"/>
      <w:r w:rsidRPr="00252CB2">
        <w:rPr>
          <w:rFonts w:cs="Arial"/>
          <w:color w:val="000000"/>
        </w:rPr>
        <w:t>Topol</w:t>
      </w:r>
      <w:proofErr w:type="spellEnd"/>
      <w:r w:rsidRPr="00252CB2">
        <w:rPr>
          <w:rFonts w:cs="Arial"/>
          <w:color w:val="000000"/>
        </w:rPr>
        <w:t xml:space="preserve"> EJ, </w:t>
      </w:r>
      <w:proofErr w:type="spellStart"/>
      <w:r w:rsidRPr="00252CB2">
        <w:rPr>
          <w:rFonts w:cs="Arial"/>
          <w:color w:val="000000"/>
        </w:rPr>
        <w:t>Schadt</w:t>
      </w:r>
      <w:proofErr w:type="spellEnd"/>
      <w:r w:rsidRPr="00252CB2">
        <w:rPr>
          <w:rFonts w:cs="Arial"/>
          <w:color w:val="000000"/>
        </w:rPr>
        <w:t xml:space="preserve"> EE, Yang X, </w:t>
      </w:r>
      <w:proofErr w:type="spellStart"/>
      <w:r w:rsidRPr="00252CB2">
        <w:rPr>
          <w:rFonts w:cs="Arial"/>
          <w:color w:val="000000"/>
        </w:rPr>
        <w:t>Samani</w:t>
      </w:r>
      <w:proofErr w:type="spellEnd"/>
      <w:r w:rsidRPr="00252CB2">
        <w:rPr>
          <w:rFonts w:cs="Arial"/>
          <w:color w:val="000000"/>
        </w:rPr>
        <w:t xml:space="preserve"> NJ, </w:t>
      </w:r>
      <w:proofErr w:type="spellStart"/>
      <w:r w:rsidRPr="00252CB2">
        <w:rPr>
          <w:rFonts w:cs="Arial"/>
          <w:color w:val="000000"/>
        </w:rPr>
        <w:t>Björkegren</w:t>
      </w:r>
      <w:proofErr w:type="spellEnd"/>
      <w:r w:rsidRPr="00252CB2">
        <w:rPr>
          <w:rFonts w:cs="Arial"/>
          <w:color w:val="000000"/>
        </w:rPr>
        <w:t xml:space="preserve"> JL, Erdmann J, </w:t>
      </w:r>
      <w:proofErr w:type="spellStart"/>
      <w:r w:rsidRPr="00252CB2">
        <w:rPr>
          <w:rFonts w:cs="Arial"/>
          <w:color w:val="000000"/>
        </w:rPr>
        <w:t>Schunkert</w:t>
      </w:r>
      <w:proofErr w:type="spellEnd"/>
      <w:r w:rsidRPr="00252CB2">
        <w:rPr>
          <w:rFonts w:cs="Arial"/>
          <w:color w:val="000000"/>
        </w:rPr>
        <w:t xml:space="preserve"> H, </w:t>
      </w:r>
      <w:proofErr w:type="spellStart"/>
      <w:r w:rsidRPr="00C5798F">
        <w:rPr>
          <w:rFonts w:cs="Arial"/>
          <w:color w:val="000000"/>
        </w:rPr>
        <w:t>Lusis</w:t>
      </w:r>
      <w:proofErr w:type="spellEnd"/>
      <w:r w:rsidRPr="00C5798F">
        <w:rPr>
          <w:rFonts w:cs="Arial"/>
          <w:color w:val="000000"/>
        </w:rPr>
        <w:t xml:space="preserve"> AJ</w:t>
      </w:r>
      <w:r w:rsidRPr="00252CB2">
        <w:rPr>
          <w:rFonts w:cs="Arial"/>
          <w:color w:val="000000"/>
        </w:rPr>
        <w:t xml:space="preserve">; </w:t>
      </w:r>
      <w:proofErr w:type="spellStart"/>
      <w:r w:rsidRPr="00252CB2">
        <w:rPr>
          <w:rFonts w:cs="Arial"/>
          <w:color w:val="000000"/>
        </w:rPr>
        <w:t>Leducq</w:t>
      </w:r>
      <w:proofErr w:type="spellEnd"/>
      <w:r w:rsidRPr="00252CB2">
        <w:rPr>
          <w:rFonts w:cs="Arial"/>
          <w:color w:val="000000"/>
        </w:rPr>
        <w:t xml:space="preserve"> Consortium CAD Genomics‡. 2015. Prediction of Causal Candidate Genes in Coronary Artery Disease Loci. ATVB 35(10)</w:t>
      </w:r>
      <w:proofErr w:type="gramStart"/>
      <w:r w:rsidRPr="00252CB2">
        <w:rPr>
          <w:rFonts w:cs="Arial"/>
          <w:color w:val="000000"/>
        </w:rPr>
        <w:t>:2207</w:t>
      </w:r>
      <w:proofErr w:type="gramEnd"/>
      <w:r w:rsidRPr="00252CB2">
        <w:rPr>
          <w:rFonts w:cs="Arial"/>
          <w:color w:val="000000"/>
        </w:rPr>
        <w:t>-17. PMCID: PMC4583353.</w:t>
      </w:r>
    </w:p>
    <w:p w14:paraId="3A8C3CDD" w14:textId="77777777" w:rsidR="00252CB2" w:rsidRDefault="00252CB2" w:rsidP="003E290C">
      <w:pPr>
        <w:rPr>
          <w:rFonts w:ascii="Arial" w:hAnsi="Arial" w:cs="Arial"/>
          <w:sz w:val="20"/>
        </w:rPr>
      </w:pPr>
    </w:p>
    <w:p w14:paraId="16EFA74D" w14:textId="77777777" w:rsidR="007369E8" w:rsidRPr="003E290C" w:rsidRDefault="007369E8" w:rsidP="003E290C">
      <w:pPr>
        <w:rPr>
          <w:rFonts w:ascii="Arial" w:hAnsi="Arial" w:cs="Arial"/>
          <w:sz w:val="20"/>
        </w:rPr>
      </w:pPr>
      <w:proofErr w:type="spellStart"/>
      <w:r w:rsidRPr="003E290C">
        <w:rPr>
          <w:rFonts w:ascii="Arial" w:hAnsi="Arial" w:cs="Arial"/>
          <w:sz w:val="20"/>
        </w:rPr>
        <w:t>Briot</w:t>
      </w:r>
      <w:proofErr w:type="spellEnd"/>
      <w:r w:rsidRPr="003E290C">
        <w:rPr>
          <w:rFonts w:ascii="Arial" w:hAnsi="Arial" w:cs="Arial"/>
          <w:sz w:val="20"/>
        </w:rPr>
        <w:t xml:space="preserve"> A, </w:t>
      </w:r>
      <w:proofErr w:type="spellStart"/>
      <w:r w:rsidRPr="00250AC7">
        <w:rPr>
          <w:rFonts w:ascii="Arial" w:hAnsi="Arial" w:cs="Arial"/>
          <w:b/>
          <w:sz w:val="20"/>
        </w:rPr>
        <w:t>Civelek</w:t>
      </w:r>
      <w:proofErr w:type="spellEnd"/>
      <w:r w:rsidRPr="00250AC7">
        <w:rPr>
          <w:rFonts w:ascii="Arial" w:hAnsi="Arial" w:cs="Arial"/>
          <w:b/>
          <w:sz w:val="20"/>
        </w:rPr>
        <w:t xml:space="preserve"> M</w:t>
      </w:r>
      <w:r w:rsidRPr="003E290C">
        <w:rPr>
          <w:rFonts w:ascii="Arial" w:hAnsi="Arial" w:cs="Arial"/>
          <w:sz w:val="20"/>
        </w:rPr>
        <w:t xml:space="preserve">, Seki A, Hoi K, Mack JJ, Lee SD, Kim J, Hong C, Yu J, </w:t>
      </w:r>
      <w:proofErr w:type="spellStart"/>
      <w:r w:rsidRPr="003E290C">
        <w:rPr>
          <w:rFonts w:ascii="Arial" w:hAnsi="Arial" w:cs="Arial"/>
          <w:sz w:val="20"/>
        </w:rPr>
        <w:t>Fishbein</w:t>
      </w:r>
      <w:proofErr w:type="spellEnd"/>
      <w:r w:rsidRPr="003E290C">
        <w:rPr>
          <w:rFonts w:ascii="Arial" w:hAnsi="Arial" w:cs="Arial"/>
          <w:sz w:val="20"/>
        </w:rPr>
        <w:t xml:space="preserve"> GA, </w:t>
      </w:r>
      <w:proofErr w:type="spellStart"/>
      <w:r w:rsidRPr="003E290C">
        <w:rPr>
          <w:rFonts w:ascii="Arial" w:hAnsi="Arial" w:cs="Arial"/>
          <w:sz w:val="20"/>
        </w:rPr>
        <w:t>Vakili</w:t>
      </w:r>
      <w:proofErr w:type="spellEnd"/>
      <w:r w:rsidRPr="003E290C">
        <w:rPr>
          <w:rFonts w:ascii="Arial" w:hAnsi="Arial" w:cs="Arial"/>
          <w:sz w:val="20"/>
        </w:rPr>
        <w:t xml:space="preserve"> L, Fogelman AM, </w:t>
      </w:r>
      <w:proofErr w:type="spellStart"/>
      <w:r w:rsidRPr="003E290C">
        <w:rPr>
          <w:rFonts w:ascii="Arial" w:hAnsi="Arial" w:cs="Arial"/>
          <w:sz w:val="20"/>
        </w:rPr>
        <w:t>Fishbein</w:t>
      </w:r>
      <w:proofErr w:type="spellEnd"/>
      <w:r w:rsidRPr="003E290C">
        <w:rPr>
          <w:rFonts w:ascii="Arial" w:hAnsi="Arial" w:cs="Arial"/>
          <w:sz w:val="20"/>
        </w:rPr>
        <w:t xml:space="preserve"> MC, </w:t>
      </w:r>
      <w:proofErr w:type="spellStart"/>
      <w:r w:rsidRPr="003E290C">
        <w:rPr>
          <w:rFonts w:ascii="Arial" w:hAnsi="Arial" w:cs="Arial"/>
          <w:sz w:val="20"/>
        </w:rPr>
        <w:t>Lusis</w:t>
      </w:r>
      <w:proofErr w:type="spellEnd"/>
      <w:r w:rsidRPr="003E290C">
        <w:rPr>
          <w:rFonts w:ascii="Arial" w:hAnsi="Arial" w:cs="Arial"/>
          <w:sz w:val="20"/>
        </w:rPr>
        <w:t xml:space="preserve"> AJ, </w:t>
      </w:r>
      <w:proofErr w:type="spellStart"/>
      <w:r w:rsidRPr="003E290C">
        <w:rPr>
          <w:rFonts w:ascii="Arial" w:hAnsi="Arial" w:cs="Arial"/>
          <w:sz w:val="20"/>
        </w:rPr>
        <w:t>Tontonoz</w:t>
      </w:r>
      <w:proofErr w:type="spellEnd"/>
      <w:r w:rsidRPr="003E290C">
        <w:rPr>
          <w:rFonts w:ascii="Arial" w:hAnsi="Arial" w:cs="Arial"/>
          <w:sz w:val="20"/>
        </w:rPr>
        <w:t xml:space="preserve"> P, </w:t>
      </w:r>
      <w:proofErr w:type="spellStart"/>
      <w:r w:rsidRPr="003E290C">
        <w:rPr>
          <w:rFonts w:ascii="Arial" w:hAnsi="Arial" w:cs="Arial"/>
          <w:sz w:val="20"/>
        </w:rPr>
        <w:t>Navab</w:t>
      </w:r>
      <w:proofErr w:type="spellEnd"/>
      <w:r w:rsidRPr="003E290C">
        <w:rPr>
          <w:rFonts w:ascii="Arial" w:hAnsi="Arial" w:cs="Arial"/>
          <w:sz w:val="20"/>
        </w:rPr>
        <w:t xml:space="preserve"> M, Berliner JA, </w:t>
      </w:r>
      <w:proofErr w:type="spellStart"/>
      <w:r w:rsidRPr="003E290C">
        <w:rPr>
          <w:rFonts w:ascii="Arial" w:hAnsi="Arial" w:cs="Arial"/>
          <w:sz w:val="20"/>
        </w:rPr>
        <w:t>Iruela-Arispe</w:t>
      </w:r>
      <w:proofErr w:type="spellEnd"/>
      <w:r w:rsidRPr="003E290C">
        <w:rPr>
          <w:rFonts w:ascii="Arial" w:hAnsi="Arial" w:cs="Arial"/>
          <w:sz w:val="20"/>
        </w:rPr>
        <w:t xml:space="preserve"> ML.  2015.  Endothelial NOTCH1 is suppressed by circulating lipids and antagonizes inflammation during atherosclerosis.  J </w:t>
      </w:r>
      <w:proofErr w:type="spellStart"/>
      <w:r w:rsidRPr="003E290C">
        <w:rPr>
          <w:rFonts w:ascii="Arial" w:hAnsi="Arial" w:cs="Arial"/>
          <w:sz w:val="20"/>
        </w:rPr>
        <w:t>Exp</w:t>
      </w:r>
      <w:proofErr w:type="spellEnd"/>
      <w:r w:rsidRPr="003E290C">
        <w:rPr>
          <w:rFonts w:ascii="Arial" w:hAnsi="Arial" w:cs="Arial"/>
          <w:sz w:val="20"/>
        </w:rPr>
        <w:t xml:space="preserve"> Med.  212(12)</w:t>
      </w:r>
      <w:proofErr w:type="gramStart"/>
      <w:r w:rsidRPr="003E290C">
        <w:rPr>
          <w:rFonts w:ascii="Arial" w:hAnsi="Arial" w:cs="Arial"/>
          <w:sz w:val="20"/>
        </w:rPr>
        <w:t>:2147</w:t>
      </w:r>
      <w:proofErr w:type="gramEnd"/>
      <w:r w:rsidRPr="003E290C">
        <w:rPr>
          <w:rFonts w:ascii="Arial" w:hAnsi="Arial" w:cs="Arial"/>
          <w:sz w:val="20"/>
        </w:rPr>
        <w:t>-63.</w:t>
      </w:r>
    </w:p>
    <w:p w14:paraId="55F7378E" w14:textId="77777777" w:rsidR="007369E8" w:rsidRPr="003E290C" w:rsidRDefault="007369E8" w:rsidP="003E290C">
      <w:pPr>
        <w:rPr>
          <w:rFonts w:ascii="Arial" w:hAnsi="Arial" w:cs="Arial"/>
          <w:sz w:val="20"/>
        </w:rPr>
      </w:pPr>
    </w:p>
    <w:p w14:paraId="0AAF7B57" w14:textId="7E139C05" w:rsidR="009731D0" w:rsidRPr="003E290C" w:rsidRDefault="009731D0" w:rsidP="003E290C">
      <w:pPr>
        <w:pStyle w:val="BodyText"/>
        <w:spacing w:after="0" w:line="240" w:lineRule="auto"/>
        <w:rPr>
          <w:rFonts w:ascii="Arial" w:hAnsi="Arial" w:cs="Arial"/>
          <w:sz w:val="20"/>
          <w:szCs w:val="20"/>
        </w:rPr>
      </w:pPr>
      <w:r w:rsidRPr="00250AC7">
        <w:rPr>
          <w:rFonts w:ascii="Arial" w:hAnsi="Arial" w:cs="Arial"/>
          <w:b/>
          <w:color w:val="000000"/>
          <w:sz w:val="20"/>
          <w:szCs w:val="20"/>
        </w:rPr>
        <w:t>Cavanaugh AM</w:t>
      </w:r>
      <w:r w:rsidRPr="003E290C">
        <w:rPr>
          <w:rFonts w:ascii="Arial" w:hAnsi="Arial" w:cs="Arial"/>
          <w:color w:val="000000"/>
          <w:sz w:val="20"/>
          <w:szCs w:val="20"/>
        </w:rPr>
        <w:t xml:space="preserve">, Huang J, Chen JN.  2015.  Two developmentally distinct populations of neural crest cells contribute to the </w:t>
      </w:r>
      <w:proofErr w:type="spellStart"/>
      <w:r w:rsidRPr="003E290C">
        <w:rPr>
          <w:rFonts w:ascii="Arial" w:hAnsi="Arial" w:cs="Arial"/>
          <w:color w:val="000000"/>
          <w:sz w:val="20"/>
          <w:szCs w:val="20"/>
        </w:rPr>
        <w:t>zebrafish</w:t>
      </w:r>
      <w:proofErr w:type="spellEnd"/>
      <w:r w:rsidRPr="003E290C">
        <w:rPr>
          <w:rFonts w:ascii="Arial" w:hAnsi="Arial" w:cs="Arial"/>
          <w:color w:val="000000"/>
          <w:sz w:val="20"/>
          <w:szCs w:val="20"/>
        </w:rPr>
        <w:t xml:space="preserve"> heart. </w:t>
      </w:r>
      <w:proofErr w:type="spellStart"/>
      <w:r w:rsidRPr="003E290C">
        <w:rPr>
          <w:rFonts w:ascii="Arial" w:hAnsi="Arial" w:cs="Arial"/>
          <w:color w:val="000000"/>
          <w:sz w:val="20"/>
          <w:szCs w:val="20"/>
        </w:rPr>
        <w:t>Dev</w:t>
      </w:r>
      <w:proofErr w:type="spellEnd"/>
      <w:r w:rsidRPr="003E290C">
        <w:rPr>
          <w:rFonts w:ascii="Arial" w:hAnsi="Arial" w:cs="Arial"/>
          <w:color w:val="000000"/>
          <w:sz w:val="20"/>
          <w:szCs w:val="20"/>
        </w:rPr>
        <w:t xml:space="preserve"> Biol.  404(2)</w:t>
      </w:r>
      <w:proofErr w:type="gramStart"/>
      <w:r w:rsidRPr="003E290C">
        <w:rPr>
          <w:rFonts w:ascii="Arial" w:hAnsi="Arial" w:cs="Arial"/>
          <w:color w:val="000000"/>
          <w:sz w:val="20"/>
          <w:szCs w:val="20"/>
        </w:rPr>
        <w:t>:103</w:t>
      </w:r>
      <w:proofErr w:type="gramEnd"/>
      <w:r w:rsidRPr="003E290C">
        <w:rPr>
          <w:rFonts w:ascii="Arial" w:hAnsi="Arial" w:cs="Arial"/>
          <w:color w:val="000000"/>
          <w:sz w:val="20"/>
          <w:szCs w:val="20"/>
        </w:rPr>
        <w:t>-12. PMCID: PMC4515179</w:t>
      </w:r>
    </w:p>
    <w:p w14:paraId="198D8F9F" w14:textId="77777777" w:rsidR="003E290C" w:rsidRDefault="003E290C" w:rsidP="003E290C">
      <w:pPr>
        <w:pStyle w:val="BodyText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3B8084C" w14:textId="48364850" w:rsidR="008D7943" w:rsidRPr="003E290C" w:rsidRDefault="008D7943" w:rsidP="003E290C">
      <w:pPr>
        <w:pStyle w:val="BodyText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50AC7">
        <w:rPr>
          <w:rFonts w:ascii="Arial" w:hAnsi="Arial" w:cs="Arial"/>
          <w:b/>
          <w:color w:val="000000"/>
          <w:sz w:val="20"/>
          <w:szCs w:val="20"/>
        </w:rPr>
        <w:t>Chapski</w:t>
      </w:r>
      <w:proofErr w:type="spellEnd"/>
      <w:r w:rsidRPr="00250AC7">
        <w:rPr>
          <w:rFonts w:ascii="Arial" w:hAnsi="Arial" w:cs="Arial"/>
          <w:b/>
          <w:color w:val="000000"/>
          <w:sz w:val="20"/>
          <w:szCs w:val="20"/>
        </w:rPr>
        <w:t xml:space="preserve"> DJ</w:t>
      </w:r>
      <w:r w:rsidRPr="003E290C">
        <w:rPr>
          <w:rFonts w:ascii="Arial" w:hAnsi="Arial" w:cs="Arial"/>
          <w:color w:val="000000"/>
          <w:sz w:val="20"/>
          <w:szCs w:val="20"/>
        </w:rPr>
        <w:t xml:space="preserve">, Monte E, </w:t>
      </w:r>
      <w:proofErr w:type="spellStart"/>
      <w:r w:rsidRPr="003E290C">
        <w:rPr>
          <w:rFonts w:ascii="Arial" w:hAnsi="Arial" w:cs="Arial"/>
          <w:color w:val="000000"/>
          <w:sz w:val="20"/>
          <w:szCs w:val="20"/>
        </w:rPr>
        <w:t>Vondriska</w:t>
      </w:r>
      <w:proofErr w:type="spellEnd"/>
      <w:r w:rsidRPr="003E290C">
        <w:rPr>
          <w:rFonts w:ascii="Arial" w:hAnsi="Arial" w:cs="Arial"/>
          <w:color w:val="000000"/>
          <w:sz w:val="20"/>
          <w:szCs w:val="20"/>
        </w:rPr>
        <w:t xml:space="preserve"> TM. 2014. Positive feedback in </w:t>
      </w:r>
      <w:proofErr w:type="spellStart"/>
      <w:r w:rsidRPr="003E290C">
        <w:rPr>
          <w:rFonts w:ascii="Arial" w:hAnsi="Arial" w:cs="Arial"/>
          <w:color w:val="000000"/>
          <w:sz w:val="20"/>
          <w:szCs w:val="20"/>
        </w:rPr>
        <w:t>cardioprotection</w:t>
      </w:r>
      <w:proofErr w:type="spellEnd"/>
      <w:r w:rsidRPr="003E290C">
        <w:rPr>
          <w:rFonts w:ascii="Arial" w:hAnsi="Arial" w:cs="Arial"/>
          <w:color w:val="000000"/>
          <w:sz w:val="20"/>
          <w:szCs w:val="20"/>
        </w:rPr>
        <w:t xml:space="preserve">:  can more mechanism lead to translation? </w:t>
      </w:r>
      <w:proofErr w:type="spellStart"/>
      <w:r w:rsidRPr="003E290C">
        <w:rPr>
          <w:rFonts w:ascii="Arial" w:hAnsi="Arial" w:cs="Arial"/>
          <w:color w:val="000000"/>
          <w:sz w:val="20"/>
          <w:szCs w:val="20"/>
        </w:rPr>
        <w:t>Circ</w:t>
      </w:r>
      <w:proofErr w:type="spellEnd"/>
      <w:r w:rsidRPr="003E290C">
        <w:rPr>
          <w:rFonts w:ascii="Arial" w:hAnsi="Arial" w:cs="Arial"/>
          <w:color w:val="000000"/>
          <w:sz w:val="20"/>
          <w:szCs w:val="20"/>
        </w:rPr>
        <w:t xml:space="preserve"> Res. 114(8): 1225-7.  PMCID: PMC4085981</w:t>
      </w:r>
    </w:p>
    <w:p w14:paraId="462302FC" w14:textId="77777777" w:rsidR="008D7943" w:rsidRPr="003E290C" w:rsidRDefault="008D7943" w:rsidP="003E290C">
      <w:pPr>
        <w:pStyle w:val="BodyText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91B7992" w14:textId="466E4D22" w:rsidR="009731D0" w:rsidRPr="003E290C" w:rsidRDefault="009731D0" w:rsidP="003E290C">
      <w:pPr>
        <w:pStyle w:val="BodyText"/>
        <w:spacing w:after="0" w:line="240" w:lineRule="auto"/>
        <w:rPr>
          <w:rFonts w:ascii="Arial" w:hAnsi="Arial" w:cs="Arial"/>
          <w:sz w:val="20"/>
          <w:szCs w:val="20"/>
        </w:rPr>
      </w:pPr>
      <w:r w:rsidRPr="003E290C">
        <w:rPr>
          <w:rFonts w:ascii="Arial" w:hAnsi="Arial" w:cs="Arial"/>
          <w:color w:val="000000"/>
          <w:sz w:val="20"/>
          <w:szCs w:val="20"/>
        </w:rPr>
        <w:t xml:space="preserve">Escamilla J, </w:t>
      </w:r>
      <w:proofErr w:type="spellStart"/>
      <w:r w:rsidRPr="003E290C">
        <w:rPr>
          <w:rFonts w:ascii="Arial" w:hAnsi="Arial" w:cs="Arial"/>
          <w:color w:val="000000"/>
          <w:sz w:val="20"/>
          <w:szCs w:val="20"/>
        </w:rPr>
        <w:t>Schokrpur</w:t>
      </w:r>
      <w:proofErr w:type="spellEnd"/>
      <w:r w:rsidRPr="003E290C">
        <w:rPr>
          <w:rFonts w:ascii="Arial" w:hAnsi="Arial" w:cs="Arial"/>
          <w:color w:val="000000"/>
          <w:sz w:val="20"/>
          <w:szCs w:val="20"/>
        </w:rPr>
        <w:t xml:space="preserve"> S, Liu C, </w:t>
      </w:r>
      <w:proofErr w:type="spellStart"/>
      <w:r w:rsidRPr="003E290C">
        <w:rPr>
          <w:rFonts w:ascii="Arial" w:hAnsi="Arial" w:cs="Arial"/>
          <w:color w:val="000000"/>
          <w:sz w:val="20"/>
          <w:szCs w:val="20"/>
        </w:rPr>
        <w:t>Priceman</w:t>
      </w:r>
      <w:proofErr w:type="spellEnd"/>
      <w:r w:rsidRPr="003E290C">
        <w:rPr>
          <w:rFonts w:ascii="Arial" w:hAnsi="Arial" w:cs="Arial"/>
          <w:color w:val="000000"/>
          <w:sz w:val="20"/>
          <w:szCs w:val="20"/>
        </w:rPr>
        <w:t xml:space="preserve"> SJ, </w:t>
      </w:r>
      <w:proofErr w:type="spellStart"/>
      <w:r w:rsidRPr="00D3656F">
        <w:rPr>
          <w:rFonts w:ascii="Arial" w:hAnsi="Arial" w:cs="Arial"/>
          <w:b/>
          <w:color w:val="000000"/>
          <w:sz w:val="20"/>
          <w:szCs w:val="20"/>
        </w:rPr>
        <w:t>Moughon</w:t>
      </w:r>
      <w:proofErr w:type="spellEnd"/>
      <w:r w:rsidRPr="00D3656F">
        <w:rPr>
          <w:rFonts w:ascii="Arial" w:hAnsi="Arial" w:cs="Arial"/>
          <w:b/>
          <w:color w:val="000000"/>
          <w:sz w:val="20"/>
          <w:szCs w:val="20"/>
        </w:rPr>
        <w:t xml:space="preserve"> D</w:t>
      </w:r>
      <w:r w:rsidRPr="003E290C">
        <w:rPr>
          <w:rFonts w:ascii="Arial" w:hAnsi="Arial" w:cs="Arial"/>
          <w:color w:val="000000"/>
          <w:sz w:val="20"/>
          <w:szCs w:val="20"/>
        </w:rPr>
        <w:t xml:space="preserve">, Jiang Z, </w:t>
      </w:r>
      <w:proofErr w:type="spellStart"/>
      <w:r w:rsidRPr="003E290C">
        <w:rPr>
          <w:rFonts w:ascii="Arial" w:hAnsi="Arial" w:cs="Arial"/>
          <w:color w:val="000000"/>
          <w:sz w:val="20"/>
          <w:szCs w:val="20"/>
        </w:rPr>
        <w:t>Pouliot</w:t>
      </w:r>
      <w:proofErr w:type="spellEnd"/>
      <w:r w:rsidRPr="003E290C">
        <w:rPr>
          <w:rFonts w:ascii="Arial" w:hAnsi="Arial" w:cs="Arial"/>
          <w:color w:val="000000"/>
          <w:sz w:val="20"/>
          <w:szCs w:val="20"/>
        </w:rPr>
        <w:t xml:space="preserve"> F, Magyar C, Sung JL, </w:t>
      </w:r>
      <w:proofErr w:type="spellStart"/>
      <w:r w:rsidRPr="003E290C">
        <w:rPr>
          <w:rFonts w:ascii="Arial" w:hAnsi="Arial" w:cs="Arial"/>
          <w:color w:val="000000"/>
          <w:sz w:val="20"/>
          <w:szCs w:val="20"/>
        </w:rPr>
        <w:t>Xu</w:t>
      </w:r>
      <w:proofErr w:type="spellEnd"/>
      <w:r w:rsidRPr="003E290C">
        <w:rPr>
          <w:rFonts w:ascii="Arial" w:hAnsi="Arial" w:cs="Arial"/>
          <w:color w:val="000000"/>
          <w:sz w:val="20"/>
          <w:szCs w:val="20"/>
        </w:rPr>
        <w:t xml:space="preserve"> J, Deng G, West BL, </w:t>
      </w:r>
      <w:proofErr w:type="spellStart"/>
      <w:r w:rsidRPr="003E290C">
        <w:rPr>
          <w:rFonts w:ascii="Arial" w:hAnsi="Arial" w:cs="Arial"/>
          <w:color w:val="000000"/>
          <w:sz w:val="20"/>
          <w:szCs w:val="20"/>
        </w:rPr>
        <w:t>Bollag</w:t>
      </w:r>
      <w:proofErr w:type="spellEnd"/>
      <w:r w:rsidRPr="003E290C">
        <w:rPr>
          <w:rFonts w:ascii="Arial" w:hAnsi="Arial" w:cs="Arial"/>
          <w:color w:val="000000"/>
          <w:sz w:val="20"/>
          <w:szCs w:val="20"/>
        </w:rPr>
        <w:t xml:space="preserve"> G, </w:t>
      </w:r>
      <w:proofErr w:type="spellStart"/>
      <w:r w:rsidRPr="003E290C">
        <w:rPr>
          <w:rFonts w:ascii="Arial" w:hAnsi="Arial" w:cs="Arial"/>
          <w:color w:val="000000"/>
          <w:sz w:val="20"/>
          <w:szCs w:val="20"/>
        </w:rPr>
        <w:t>Fradet</w:t>
      </w:r>
      <w:proofErr w:type="spellEnd"/>
      <w:r w:rsidRPr="003E290C">
        <w:rPr>
          <w:rFonts w:ascii="Arial" w:hAnsi="Arial" w:cs="Arial"/>
          <w:color w:val="000000"/>
          <w:sz w:val="20"/>
          <w:szCs w:val="20"/>
        </w:rPr>
        <w:t xml:space="preserve"> Y, Lacombe L. Jung ME, Huang J, Wu L. 2015. CSF1 receptor targeting in prostate cancer reverses macrophage-mediated resistance to androgen blockade therapy.  Cancer Res.  75(6)</w:t>
      </w:r>
      <w:proofErr w:type="gramStart"/>
      <w:r w:rsidRPr="003E290C">
        <w:rPr>
          <w:rFonts w:ascii="Arial" w:hAnsi="Arial" w:cs="Arial"/>
          <w:color w:val="000000"/>
          <w:sz w:val="20"/>
          <w:szCs w:val="20"/>
        </w:rPr>
        <w:t>:950</w:t>
      </w:r>
      <w:proofErr w:type="gramEnd"/>
      <w:r w:rsidRPr="003E290C">
        <w:rPr>
          <w:rFonts w:ascii="Arial" w:hAnsi="Arial" w:cs="Arial"/>
          <w:color w:val="000000"/>
          <w:sz w:val="20"/>
          <w:szCs w:val="20"/>
        </w:rPr>
        <w:t>-62.  PMC4359956</w:t>
      </w:r>
    </w:p>
    <w:p w14:paraId="48BB08EC" w14:textId="77777777" w:rsidR="003B2BF3" w:rsidRDefault="003B2BF3" w:rsidP="003E290C">
      <w:pPr>
        <w:pStyle w:val="BodyText"/>
        <w:spacing w:after="0" w:line="240" w:lineRule="auto"/>
        <w:rPr>
          <w:rFonts w:ascii="Arial" w:hAnsi="Arial" w:cs="Arial"/>
          <w:sz w:val="20"/>
          <w:szCs w:val="20"/>
        </w:rPr>
      </w:pPr>
    </w:p>
    <w:p w14:paraId="7CB4AB94" w14:textId="77777777" w:rsidR="003B1933" w:rsidRPr="003E290C" w:rsidRDefault="003B1933" w:rsidP="003E290C">
      <w:pPr>
        <w:pStyle w:val="BodyText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E290C">
        <w:rPr>
          <w:rFonts w:ascii="Arial" w:hAnsi="Arial" w:cs="Arial"/>
          <w:sz w:val="20"/>
          <w:szCs w:val="20"/>
        </w:rPr>
        <w:t>Gao</w:t>
      </w:r>
      <w:proofErr w:type="spellEnd"/>
      <w:r w:rsidRPr="003E290C">
        <w:rPr>
          <w:rFonts w:ascii="Arial" w:hAnsi="Arial" w:cs="Arial"/>
          <w:sz w:val="20"/>
          <w:szCs w:val="20"/>
        </w:rPr>
        <w:t xml:space="preserve"> C, </w:t>
      </w:r>
      <w:proofErr w:type="spellStart"/>
      <w:r w:rsidRPr="003E290C">
        <w:rPr>
          <w:rFonts w:ascii="Arial" w:hAnsi="Arial" w:cs="Arial"/>
          <w:sz w:val="20"/>
          <w:szCs w:val="20"/>
        </w:rPr>
        <w:t>Ren</w:t>
      </w:r>
      <w:proofErr w:type="spellEnd"/>
      <w:r w:rsidRPr="003E290C">
        <w:rPr>
          <w:rFonts w:ascii="Arial" w:hAnsi="Arial" w:cs="Arial"/>
          <w:sz w:val="20"/>
          <w:szCs w:val="20"/>
        </w:rPr>
        <w:t xml:space="preserve"> S, Lee JH, </w:t>
      </w:r>
      <w:proofErr w:type="spellStart"/>
      <w:r w:rsidRPr="003E290C">
        <w:rPr>
          <w:rFonts w:ascii="Arial" w:hAnsi="Arial" w:cs="Arial"/>
          <w:sz w:val="20"/>
          <w:szCs w:val="20"/>
        </w:rPr>
        <w:t>Qiu</w:t>
      </w:r>
      <w:proofErr w:type="spellEnd"/>
      <w:r w:rsidRPr="003E290C">
        <w:rPr>
          <w:rFonts w:ascii="Arial" w:hAnsi="Arial" w:cs="Arial"/>
          <w:sz w:val="20"/>
          <w:szCs w:val="20"/>
        </w:rPr>
        <w:t xml:space="preserve"> J, </w:t>
      </w:r>
      <w:proofErr w:type="spellStart"/>
      <w:r w:rsidRPr="003B2BF3">
        <w:rPr>
          <w:rFonts w:ascii="Arial" w:hAnsi="Arial" w:cs="Arial"/>
          <w:b/>
          <w:sz w:val="20"/>
          <w:szCs w:val="20"/>
        </w:rPr>
        <w:t>Chapski</w:t>
      </w:r>
      <w:proofErr w:type="spellEnd"/>
      <w:r w:rsidRPr="003B2BF3">
        <w:rPr>
          <w:rFonts w:ascii="Arial" w:hAnsi="Arial" w:cs="Arial"/>
          <w:b/>
          <w:sz w:val="20"/>
          <w:szCs w:val="20"/>
        </w:rPr>
        <w:t xml:space="preserve"> DJ</w:t>
      </w:r>
      <w:r w:rsidRPr="003E290C">
        <w:rPr>
          <w:rFonts w:ascii="Arial" w:hAnsi="Arial" w:cs="Arial"/>
          <w:sz w:val="20"/>
          <w:szCs w:val="20"/>
        </w:rPr>
        <w:t xml:space="preserve">, Rau CD, Zhou Y, </w:t>
      </w:r>
      <w:proofErr w:type="spellStart"/>
      <w:r w:rsidRPr="003E290C">
        <w:rPr>
          <w:rFonts w:ascii="Arial" w:hAnsi="Arial" w:cs="Arial"/>
          <w:sz w:val="20"/>
          <w:szCs w:val="20"/>
        </w:rPr>
        <w:t>Abdellatif</w:t>
      </w:r>
      <w:proofErr w:type="spellEnd"/>
      <w:r w:rsidRPr="003E290C">
        <w:rPr>
          <w:rFonts w:ascii="Arial" w:hAnsi="Arial" w:cs="Arial"/>
          <w:sz w:val="20"/>
          <w:szCs w:val="20"/>
        </w:rPr>
        <w:t xml:space="preserve"> M, Nakano A, </w:t>
      </w:r>
      <w:proofErr w:type="spellStart"/>
      <w:r w:rsidRPr="003E290C">
        <w:rPr>
          <w:rFonts w:ascii="Arial" w:hAnsi="Arial" w:cs="Arial"/>
          <w:sz w:val="20"/>
          <w:szCs w:val="20"/>
        </w:rPr>
        <w:t>Vondriska</w:t>
      </w:r>
      <w:proofErr w:type="spellEnd"/>
      <w:r w:rsidRPr="003E290C">
        <w:rPr>
          <w:rFonts w:ascii="Arial" w:hAnsi="Arial" w:cs="Arial"/>
          <w:sz w:val="20"/>
          <w:szCs w:val="20"/>
        </w:rPr>
        <w:t xml:space="preserve"> TM, Xiao X, Fu XD, Chen JN, Wang Y. 2016. RBFox1-mediated RNA splicing regulates cardiac hypertrophy and heart failure. J </w:t>
      </w:r>
      <w:proofErr w:type="spellStart"/>
      <w:r w:rsidRPr="003E290C">
        <w:rPr>
          <w:rFonts w:ascii="Arial" w:hAnsi="Arial" w:cs="Arial"/>
          <w:sz w:val="20"/>
          <w:szCs w:val="20"/>
        </w:rPr>
        <w:t>Clin</w:t>
      </w:r>
      <w:proofErr w:type="spellEnd"/>
      <w:r w:rsidRPr="003E290C">
        <w:rPr>
          <w:rFonts w:ascii="Arial" w:hAnsi="Arial" w:cs="Arial"/>
          <w:sz w:val="20"/>
          <w:szCs w:val="20"/>
        </w:rPr>
        <w:t xml:space="preserve"> Invest.</w:t>
      </w:r>
    </w:p>
    <w:p w14:paraId="362C0D2B" w14:textId="77777777" w:rsidR="0044020C" w:rsidRDefault="0044020C" w:rsidP="003E290C">
      <w:pPr>
        <w:rPr>
          <w:rFonts w:ascii="Arial" w:hAnsi="Arial" w:cs="Arial"/>
          <w:color w:val="000000"/>
          <w:sz w:val="20"/>
        </w:rPr>
      </w:pPr>
    </w:p>
    <w:p w14:paraId="081B35E8" w14:textId="5302097B" w:rsidR="007369E8" w:rsidRPr="003E290C" w:rsidRDefault="0044020C" w:rsidP="003E290C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H</w:t>
      </w:r>
      <w:r w:rsidR="00B0537F" w:rsidRPr="003E290C">
        <w:rPr>
          <w:rFonts w:ascii="Arial" w:hAnsi="Arial" w:cs="Arial"/>
          <w:color w:val="000000"/>
          <w:sz w:val="20"/>
        </w:rPr>
        <w:t xml:space="preserve">e H, </w:t>
      </w:r>
      <w:r w:rsidR="00B0537F" w:rsidRPr="00486523">
        <w:rPr>
          <w:rFonts w:ascii="Arial" w:hAnsi="Arial" w:cs="Arial"/>
          <w:b/>
          <w:color w:val="000000"/>
          <w:sz w:val="20"/>
        </w:rPr>
        <w:t>Mack JJ,</w:t>
      </w:r>
      <w:r w:rsidR="00B0537F" w:rsidRPr="003E290C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B0537F" w:rsidRPr="003E290C">
        <w:rPr>
          <w:rFonts w:ascii="Arial" w:hAnsi="Arial" w:cs="Arial"/>
          <w:color w:val="000000"/>
          <w:sz w:val="20"/>
        </w:rPr>
        <w:t>Guc</w:t>
      </w:r>
      <w:proofErr w:type="spellEnd"/>
      <w:r w:rsidR="00B0537F" w:rsidRPr="003E290C">
        <w:rPr>
          <w:rFonts w:ascii="Arial" w:hAnsi="Arial" w:cs="Arial"/>
          <w:color w:val="000000"/>
          <w:sz w:val="20"/>
        </w:rPr>
        <w:t xml:space="preserve"> E, Warren CM, </w:t>
      </w:r>
      <w:proofErr w:type="spellStart"/>
      <w:r w:rsidR="00B0537F" w:rsidRPr="003E290C">
        <w:rPr>
          <w:rFonts w:ascii="Arial" w:hAnsi="Arial" w:cs="Arial"/>
          <w:color w:val="000000"/>
          <w:sz w:val="20"/>
        </w:rPr>
        <w:t>Squadrito</w:t>
      </w:r>
      <w:proofErr w:type="spellEnd"/>
      <w:r w:rsidR="00B0537F" w:rsidRPr="003E290C">
        <w:rPr>
          <w:rFonts w:ascii="Arial" w:hAnsi="Arial" w:cs="Arial"/>
          <w:color w:val="000000"/>
          <w:sz w:val="20"/>
        </w:rPr>
        <w:t xml:space="preserve"> ML, </w:t>
      </w:r>
      <w:proofErr w:type="spellStart"/>
      <w:r w:rsidR="00B0537F" w:rsidRPr="003E290C">
        <w:rPr>
          <w:rFonts w:ascii="Arial" w:hAnsi="Arial" w:cs="Arial"/>
          <w:color w:val="000000"/>
          <w:sz w:val="20"/>
        </w:rPr>
        <w:t>Kilarski</w:t>
      </w:r>
      <w:proofErr w:type="spellEnd"/>
      <w:r w:rsidR="00B0537F" w:rsidRPr="003E290C">
        <w:rPr>
          <w:rFonts w:ascii="Arial" w:hAnsi="Arial" w:cs="Arial"/>
          <w:color w:val="000000"/>
          <w:sz w:val="20"/>
        </w:rPr>
        <w:t xml:space="preserve"> WW, Baer C, Freshman RD</w:t>
      </w:r>
      <w:r w:rsidR="00B0537F" w:rsidRPr="003B2BF3">
        <w:rPr>
          <w:rFonts w:ascii="Arial" w:hAnsi="Arial" w:cs="Arial"/>
          <w:b/>
          <w:color w:val="000000"/>
          <w:sz w:val="20"/>
        </w:rPr>
        <w:t>, McDonald AI</w:t>
      </w:r>
      <w:r w:rsidR="00B0537F" w:rsidRPr="003E290C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="00B0537F" w:rsidRPr="003E290C">
        <w:rPr>
          <w:rFonts w:ascii="Arial" w:hAnsi="Arial" w:cs="Arial"/>
          <w:color w:val="000000"/>
          <w:sz w:val="20"/>
        </w:rPr>
        <w:t>Ziyad</w:t>
      </w:r>
      <w:proofErr w:type="spellEnd"/>
      <w:r w:rsidR="00B0537F" w:rsidRPr="003E290C">
        <w:rPr>
          <w:rFonts w:ascii="Arial" w:hAnsi="Arial" w:cs="Arial"/>
          <w:color w:val="000000"/>
          <w:sz w:val="20"/>
        </w:rPr>
        <w:t xml:space="preserve"> S, Swartz MA, De Palma M, </w:t>
      </w:r>
      <w:proofErr w:type="spellStart"/>
      <w:r w:rsidR="00B0537F" w:rsidRPr="003E290C">
        <w:rPr>
          <w:rFonts w:ascii="Arial" w:hAnsi="Arial" w:cs="Arial"/>
          <w:color w:val="000000"/>
          <w:sz w:val="20"/>
        </w:rPr>
        <w:t>Iruela-Arispe</w:t>
      </w:r>
      <w:proofErr w:type="spellEnd"/>
      <w:r w:rsidR="00B0537F" w:rsidRPr="003E290C">
        <w:rPr>
          <w:rFonts w:ascii="Arial" w:hAnsi="Arial" w:cs="Arial"/>
          <w:color w:val="000000"/>
          <w:sz w:val="20"/>
        </w:rPr>
        <w:t xml:space="preserve"> ML. 2016. Perivascular macrophages limit permeability. ATVB. 36(11)</w:t>
      </w:r>
      <w:proofErr w:type="gramStart"/>
      <w:r w:rsidR="00B0537F" w:rsidRPr="003E290C">
        <w:rPr>
          <w:rFonts w:ascii="Arial" w:hAnsi="Arial" w:cs="Arial"/>
          <w:color w:val="000000"/>
          <w:sz w:val="20"/>
        </w:rPr>
        <w:t>:2203</w:t>
      </w:r>
      <w:proofErr w:type="gramEnd"/>
      <w:r w:rsidR="00B0537F" w:rsidRPr="003E290C">
        <w:rPr>
          <w:rFonts w:ascii="Arial" w:hAnsi="Arial" w:cs="Arial"/>
          <w:color w:val="000000"/>
          <w:sz w:val="20"/>
        </w:rPr>
        <w:t>-2212. PMC5083209</w:t>
      </w:r>
    </w:p>
    <w:p w14:paraId="68F6C3AB" w14:textId="77777777" w:rsidR="007369E8" w:rsidRPr="003E290C" w:rsidRDefault="007369E8" w:rsidP="003E290C">
      <w:pPr>
        <w:rPr>
          <w:rFonts w:ascii="Arial" w:hAnsi="Arial" w:cs="Arial"/>
          <w:sz w:val="20"/>
        </w:rPr>
      </w:pPr>
    </w:p>
    <w:p w14:paraId="63A4E3DA" w14:textId="14FD6D6E" w:rsidR="00FB103B" w:rsidRPr="003E290C" w:rsidRDefault="00FB103B" w:rsidP="003E290C">
      <w:pPr>
        <w:rPr>
          <w:rFonts w:ascii="Arial" w:hAnsi="Arial" w:cs="Arial"/>
          <w:sz w:val="20"/>
        </w:rPr>
      </w:pPr>
      <w:r w:rsidRPr="00AF5E09">
        <w:rPr>
          <w:rFonts w:ascii="Arial" w:hAnsi="Arial" w:cs="Arial"/>
          <w:b/>
          <w:sz w:val="20"/>
        </w:rPr>
        <w:t>Hu X</w:t>
      </w:r>
      <w:r w:rsidRPr="003E290C">
        <w:rPr>
          <w:rFonts w:ascii="Arial" w:hAnsi="Arial" w:cs="Arial"/>
          <w:sz w:val="20"/>
        </w:rPr>
        <w:t xml:space="preserve">, </w:t>
      </w:r>
      <w:proofErr w:type="spellStart"/>
      <w:r w:rsidRPr="003E290C">
        <w:rPr>
          <w:rFonts w:ascii="Arial" w:hAnsi="Arial" w:cs="Arial"/>
          <w:sz w:val="20"/>
        </w:rPr>
        <w:t>Sleeman</w:t>
      </w:r>
      <w:proofErr w:type="spellEnd"/>
      <w:r w:rsidRPr="003E290C">
        <w:rPr>
          <w:rFonts w:ascii="Arial" w:hAnsi="Arial" w:cs="Arial"/>
          <w:sz w:val="20"/>
        </w:rPr>
        <w:t xml:space="preserve"> MW, Miyashita K, Linton MF, Allan CM, He C, Larsson M, </w:t>
      </w:r>
      <w:proofErr w:type="spellStart"/>
      <w:r w:rsidRPr="003E290C">
        <w:rPr>
          <w:rFonts w:ascii="Arial" w:hAnsi="Arial" w:cs="Arial"/>
          <w:sz w:val="20"/>
        </w:rPr>
        <w:t>Tu</w:t>
      </w:r>
      <w:proofErr w:type="spellEnd"/>
      <w:r w:rsidRPr="003E290C">
        <w:rPr>
          <w:rFonts w:ascii="Arial" w:hAnsi="Arial" w:cs="Arial"/>
          <w:sz w:val="20"/>
        </w:rPr>
        <w:t xml:space="preserve"> Y, Sandoval NP, Jung RS, </w:t>
      </w:r>
      <w:proofErr w:type="spellStart"/>
      <w:r w:rsidRPr="003E290C">
        <w:rPr>
          <w:rFonts w:ascii="Arial" w:hAnsi="Arial" w:cs="Arial"/>
          <w:sz w:val="20"/>
        </w:rPr>
        <w:t>Mapar</w:t>
      </w:r>
      <w:proofErr w:type="spellEnd"/>
      <w:r w:rsidRPr="003E290C">
        <w:rPr>
          <w:rFonts w:ascii="Arial" w:hAnsi="Arial" w:cs="Arial"/>
          <w:sz w:val="20"/>
        </w:rPr>
        <w:t xml:space="preserve"> A, Machida T, Murakami M, Nakajima K, </w:t>
      </w:r>
      <w:proofErr w:type="spellStart"/>
      <w:r w:rsidRPr="003E290C">
        <w:rPr>
          <w:rFonts w:ascii="Arial" w:hAnsi="Arial" w:cs="Arial"/>
          <w:sz w:val="20"/>
        </w:rPr>
        <w:t>Ploug</w:t>
      </w:r>
      <w:proofErr w:type="spellEnd"/>
      <w:r w:rsidRPr="003E290C">
        <w:rPr>
          <w:rFonts w:ascii="Arial" w:hAnsi="Arial" w:cs="Arial"/>
          <w:sz w:val="20"/>
        </w:rPr>
        <w:t xml:space="preserve"> M, Fong LG, Young SG, </w:t>
      </w:r>
      <w:proofErr w:type="spellStart"/>
      <w:r w:rsidRPr="003E290C">
        <w:rPr>
          <w:rFonts w:ascii="Arial" w:hAnsi="Arial" w:cs="Arial"/>
          <w:sz w:val="20"/>
        </w:rPr>
        <w:t>Beigneux</w:t>
      </w:r>
      <w:proofErr w:type="spellEnd"/>
      <w:r w:rsidRPr="003E290C">
        <w:rPr>
          <w:rFonts w:ascii="Arial" w:hAnsi="Arial" w:cs="Arial"/>
          <w:sz w:val="20"/>
        </w:rPr>
        <w:t xml:space="preserve"> AP. 2016. Monoclonal antibodies that bind to the Ly6 domain of GPIHBP1 abolish the binding of LPL.  </w:t>
      </w:r>
      <w:proofErr w:type="gramStart"/>
      <w:r w:rsidRPr="003E290C">
        <w:rPr>
          <w:rFonts w:ascii="Arial" w:hAnsi="Arial" w:cs="Arial"/>
          <w:sz w:val="20"/>
        </w:rPr>
        <w:t>J Lipid Res.</w:t>
      </w:r>
      <w:proofErr w:type="gramEnd"/>
      <w:r w:rsidRPr="003E290C">
        <w:rPr>
          <w:rFonts w:ascii="Arial" w:hAnsi="Arial" w:cs="Arial"/>
          <w:sz w:val="20"/>
        </w:rPr>
        <w:t xml:space="preserve">  </w:t>
      </w:r>
      <w:proofErr w:type="gramStart"/>
      <w:r w:rsidRPr="003E290C">
        <w:rPr>
          <w:rFonts w:ascii="Arial" w:hAnsi="Arial" w:cs="Arial"/>
          <w:sz w:val="20"/>
        </w:rPr>
        <w:t>[E pub ahead of print].</w:t>
      </w:r>
      <w:proofErr w:type="gramEnd"/>
    </w:p>
    <w:p w14:paraId="47C61416" w14:textId="77777777" w:rsidR="00FB103B" w:rsidRDefault="00FB103B" w:rsidP="003E290C">
      <w:pPr>
        <w:rPr>
          <w:rFonts w:ascii="Arial" w:hAnsi="Arial" w:cs="Arial"/>
          <w:sz w:val="20"/>
        </w:rPr>
      </w:pPr>
    </w:p>
    <w:p w14:paraId="6B97490A" w14:textId="3803D6F9" w:rsidR="00ED6E5E" w:rsidRPr="00ED6E5E" w:rsidRDefault="00ED6E5E" w:rsidP="003E290C">
      <w:pPr>
        <w:rPr>
          <w:rFonts w:ascii="Arial" w:hAnsi="Arial" w:cs="Times New Roman"/>
          <w:sz w:val="20"/>
        </w:rPr>
      </w:pPr>
      <w:r w:rsidRPr="00ED6E5E">
        <w:rPr>
          <w:rFonts w:ascii="Arial" w:hAnsi="Arial" w:cs="Times New Roman"/>
          <w:color w:val="000000"/>
          <w:sz w:val="20"/>
        </w:rPr>
        <w:t xml:space="preserve">Jin YP, </w:t>
      </w:r>
      <w:r w:rsidRPr="00ED6E5E">
        <w:rPr>
          <w:rFonts w:ascii="Arial" w:hAnsi="Arial" w:cs="Times New Roman"/>
          <w:b/>
          <w:color w:val="000000"/>
          <w:sz w:val="20"/>
        </w:rPr>
        <w:t>Valenzuela NM</w:t>
      </w:r>
      <w:r w:rsidRPr="00ED6E5E">
        <w:rPr>
          <w:rFonts w:ascii="Arial" w:hAnsi="Arial" w:cs="Times New Roman"/>
          <w:color w:val="000000"/>
          <w:sz w:val="20"/>
        </w:rPr>
        <w:t xml:space="preserve">, Ziegler ME, </w:t>
      </w:r>
      <w:proofErr w:type="spellStart"/>
      <w:r w:rsidRPr="00ED6E5E">
        <w:rPr>
          <w:rFonts w:ascii="Arial" w:hAnsi="Arial" w:cs="Times New Roman"/>
          <w:color w:val="000000"/>
          <w:sz w:val="20"/>
        </w:rPr>
        <w:t>Rozengurt</w:t>
      </w:r>
      <w:proofErr w:type="spellEnd"/>
      <w:r w:rsidRPr="00ED6E5E">
        <w:rPr>
          <w:rFonts w:ascii="Arial" w:hAnsi="Arial" w:cs="Times New Roman"/>
          <w:color w:val="000000"/>
          <w:sz w:val="20"/>
        </w:rPr>
        <w:t xml:space="preserve"> E, Reed EF. 2014.  </w:t>
      </w:r>
      <w:proofErr w:type="spellStart"/>
      <w:r w:rsidRPr="00ED6E5E">
        <w:rPr>
          <w:rFonts w:ascii="Arial" w:hAnsi="Arial" w:cs="Times New Roman"/>
          <w:color w:val="000000"/>
          <w:sz w:val="20"/>
        </w:rPr>
        <w:t>Everolimus</w:t>
      </w:r>
      <w:proofErr w:type="spellEnd"/>
      <w:r w:rsidRPr="00ED6E5E">
        <w:rPr>
          <w:rFonts w:ascii="Arial" w:hAnsi="Arial" w:cs="Times New Roman"/>
          <w:color w:val="000000"/>
          <w:sz w:val="20"/>
        </w:rPr>
        <w:t xml:space="preserve"> Inhibits Anti-HLA I Antibody-Mediated Endothelial Cell Signaling, Migration and Proliferation More Potently Than </w:t>
      </w:r>
      <w:proofErr w:type="spellStart"/>
      <w:r w:rsidRPr="00ED6E5E">
        <w:rPr>
          <w:rFonts w:ascii="Arial" w:hAnsi="Arial" w:cs="Times New Roman"/>
          <w:color w:val="000000"/>
          <w:sz w:val="20"/>
        </w:rPr>
        <w:t>Sirolimus</w:t>
      </w:r>
      <w:proofErr w:type="spellEnd"/>
      <w:r w:rsidRPr="00ED6E5E">
        <w:rPr>
          <w:rFonts w:ascii="Arial" w:hAnsi="Arial" w:cs="Times New Roman"/>
          <w:color w:val="000000"/>
          <w:sz w:val="20"/>
        </w:rPr>
        <w:t xml:space="preserve">. </w:t>
      </w:r>
      <w:proofErr w:type="gramStart"/>
      <w:r w:rsidRPr="00ED6E5E">
        <w:rPr>
          <w:rFonts w:ascii="Arial" w:hAnsi="Arial" w:cs="Times New Roman"/>
          <w:color w:val="000000"/>
          <w:sz w:val="20"/>
        </w:rPr>
        <w:t>Am</w:t>
      </w:r>
      <w:proofErr w:type="gramEnd"/>
      <w:r w:rsidRPr="00ED6E5E">
        <w:rPr>
          <w:rFonts w:ascii="Arial" w:hAnsi="Arial" w:cs="Times New Roman"/>
          <w:color w:val="000000"/>
          <w:sz w:val="20"/>
        </w:rPr>
        <w:t xml:space="preserve"> J Transplant. 14(4)</w:t>
      </w:r>
      <w:proofErr w:type="gramStart"/>
      <w:r w:rsidRPr="00ED6E5E">
        <w:rPr>
          <w:rFonts w:ascii="Arial" w:hAnsi="Arial" w:cs="Times New Roman"/>
          <w:color w:val="000000"/>
          <w:sz w:val="20"/>
        </w:rPr>
        <w:t>:806</w:t>
      </w:r>
      <w:proofErr w:type="gramEnd"/>
      <w:r w:rsidRPr="00ED6E5E">
        <w:rPr>
          <w:rFonts w:ascii="Arial" w:hAnsi="Arial" w:cs="Times New Roman"/>
          <w:color w:val="000000"/>
          <w:sz w:val="20"/>
        </w:rPr>
        <w:t>-19</w:t>
      </w:r>
    </w:p>
    <w:p w14:paraId="25DA0523" w14:textId="77777777" w:rsidR="00ED6E5E" w:rsidRPr="003E290C" w:rsidRDefault="00ED6E5E" w:rsidP="003E290C">
      <w:pPr>
        <w:rPr>
          <w:rFonts w:ascii="Arial" w:hAnsi="Arial" w:cs="Arial"/>
          <w:sz w:val="20"/>
        </w:rPr>
      </w:pPr>
    </w:p>
    <w:p w14:paraId="3ED0CF11" w14:textId="6BA49D0F" w:rsidR="008D7943" w:rsidRPr="003E290C" w:rsidRDefault="008D7943" w:rsidP="003E290C">
      <w:pPr>
        <w:rPr>
          <w:rFonts w:ascii="Arial" w:hAnsi="Arial" w:cs="Arial"/>
          <w:sz w:val="20"/>
        </w:rPr>
      </w:pPr>
      <w:proofErr w:type="spellStart"/>
      <w:r w:rsidRPr="003E290C">
        <w:rPr>
          <w:rFonts w:ascii="Arial" w:hAnsi="Arial" w:cs="Arial"/>
          <w:sz w:val="20"/>
        </w:rPr>
        <w:t>Karbassi</w:t>
      </w:r>
      <w:proofErr w:type="spellEnd"/>
      <w:r w:rsidRPr="003E290C">
        <w:rPr>
          <w:rFonts w:ascii="Arial" w:hAnsi="Arial" w:cs="Arial"/>
          <w:sz w:val="20"/>
        </w:rPr>
        <w:t xml:space="preserve"> E, Monte E, </w:t>
      </w:r>
      <w:proofErr w:type="spellStart"/>
      <w:r w:rsidRPr="00AF5E09">
        <w:rPr>
          <w:rFonts w:ascii="Arial" w:hAnsi="Arial" w:cs="Arial"/>
          <w:b/>
          <w:sz w:val="20"/>
        </w:rPr>
        <w:t>Chapski</w:t>
      </w:r>
      <w:proofErr w:type="spellEnd"/>
      <w:r w:rsidRPr="00AF5E09">
        <w:rPr>
          <w:rFonts w:ascii="Arial" w:hAnsi="Arial" w:cs="Arial"/>
          <w:b/>
          <w:sz w:val="20"/>
        </w:rPr>
        <w:t xml:space="preserve"> DJ</w:t>
      </w:r>
      <w:r w:rsidRPr="003E290C">
        <w:rPr>
          <w:rFonts w:ascii="Arial" w:hAnsi="Arial" w:cs="Arial"/>
          <w:sz w:val="20"/>
        </w:rPr>
        <w:t xml:space="preserve">, Lopez R, Rosa </w:t>
      </w:r>
      <w:proofErr w:type="spellStart"/>
      <w:r w:rsidRPr="003E290C">
        <w:rPr>
          <w:rFonts w:ascii="Arial" w:hAnsi="Arial" w:cs="Arial"/>
          <w:sz w:val="20"/>
        </w:rPr>
        <w:t>Garrido</w:t>
      </w:r>
      <w:proofErr w:type="spellEnd"/>
      <w:r w:rsidRPr="003E290C">
        <w:rPr>
          <w:rFonts w:ascii="Arial" w:hAnsi="Arial" w:cs="Arial"/>
          <w:sz w:val="20"/>
        </w:rPr>
        <w:t xml:space="preserve"> M, Kim J, Wisniewski N, Rau CD, Wang JJ, Weiss JN, Wang Y, </w:t>
      </w:r>
      <w:proofErr w:type="spellStart"/>
      <w:r w:rsidRPr="003E290C">
        <w:rPr>
          <w:rFonts w:ascii="Arial" w:hAnsi="Arial" w:cs="Arial"/>
          <w:sz w:val="20"/>
        </w:rPr>
        <w:t>Lusis</w:t>
      </w:r>
      <w:proofErr w:type="spellEnd"/>
      <w:r w:rsidRPr="003E290C">
        <w:rPr>
          <w:rFonts w:ascii="Arial" w:hAnsi="Arial" w:cs="Arial"/>
          <w:sz w:val="20"/>
        </w:rPr>
        <w:t xml:space="preserve"> AJ, </w:t>
      </w:r>
      <w:proofErr w:type="spellStart"/>
      <w:r w:rsidRPr="003E290C">
        <w:rPr>
          <w:rFonts w:ascii="Arial" w:hAnsi="Arial" w:cs="Arial"/>
          <w:sz w:val="20"/>
        </w:rPr>
        <w:t>Vondriska</w:t>
      </w:r>
      <w:proofErr w:type="spellEnd"/>
      <w:r w:rsidRPr="003E290C">
        <w:rPr>
          <w:rFonts w:ascii="Arial" w:hAnsi="Arial" w:cs="Arial"/>
          <w:sz w:val="20"/>
        </w:rPr>
        <w:t xml:space="preserve"> TM.  2016. Relationship of disease-associated gene expression to cardiac phenotype is buffered by genetic diversity and chromatin regulation.  Physiol. Genomics.  48(8)</w:t>
      </w:r>
      <w:proofErr w:type="gramStart"/>
      <w:r w:rsidRPr="003E290C">
        <w:rPr>
          <w:rFonts w:ascii="Arial" w:hAnsi="Arial" w:cs="Arial"/>
          <w:sz w:val="20"/>
        </w:rPr>
        <w:t>:601</w:t>
      </w:r>
      <w:proofErr w:type="gramEnd"/>
      <w:r w:rsidRPr="003E290C">
        <w:rPr>
          <w:rFonts w:ascii="Arial" w:hAnsi="Arial" w:cs="Arial"/>
          <w:sz w:val="20"/>
        </w:rPr>
        <w:t>-15. PMC5005461</w:t>
      </w:r>
    </w:p>
    <w:p w14:paraId="5DBD6557" w14:textId="77777777" w:rsidR="007369E8" w:rsidRDefault="007369E8" w:rsidP="003E290C">
      <w:pPr>
        <w:rPr>
          <w:rFonts w:ascii="Arial" w:hAnsi="Arial" w:cs="Arial"/>
          <w:sz w:val="20"/>
        </w:rPr>
      </w:pPr>
    </w:p>
    <w:p w14:paraId="0E11A279" w14:textId="77777777" w:rsidR="00D537FE" w:rsidRPr="003E290C" w:rsidRDefault="00D537FE" w:rsidP="003E290C">
      <w:pPr>
        <w:rPr>
          <w:rFonts w:ascii="Arial" w:hAnsi="Arial" w:cs="Arial"/>
          <w:sz w:val="20"/>
        </w:rPr>
      </w:pPr>
    </w:p>
    <w:p w14:paraId="258D4698" w14:textId="414D1D78" w:rsidR="00DF7CFF" w:rsidRPr="003E290C" w:rsidRDefault="00DF7CFF" w:rsidP="003E290C">
      <w:pPr>
        <w:rPr>
          <w:rFonts w:ascii="Arial" w:hAnsi="Arial" w:cs="Arial"/>
          <w:sz w:val="20"/>
        </w:rPr>
      </w:pPr>
      <w:r w:rsidRPr="003E290C">
        <w:rPr>
          <w:rFonts w:ascii="Arial" w:hAnsi="Arial" w:cs="Arial"/>
          <w:sz w:val="20"/>
        </w:rPr>
        <w:lastRenderedPageBreak/>
        <w:t xml:space="preserve">Kim DH, Kim J, Kwon JS, </w:t>
      </w:r>
      <w:proofErr w:type="spellStart"/>
      <w:r w:rsidRPr="00166D1F">
        <w:rPr>
          <w:rFonts w:ascii="Arial" w:hAnsi="Arial" w:cs="Arial"/>
          <w:b/>
          <w:sz w:val="20"/>
        </w:rPr>
        <w:t>Sandhu</w:t>
      </w:r>
      <w:proofErr w:type="spellEnd"/>
      <w:r w:rsidRPr="00166D1F">
        <w:rPr>
          <w:rFonts w:ascii="Arial" w:hAnsi="Arial" w:cs="Arial"/>
          <w:b/>
          <w:sz w:val="20"/>
        </w:rPr>
        <w:t xml:space="preserve"> J</w:t>
      </w:r>
      <w:r w:rsidRPr="003E290C">
        <w:rPr>
          <w:rFonts w:ascii="Arial" w:hAnsi="Arial" w:cs="Arial"/>
          <w:sz w:val="20"/>
        </w:rPr>
        <w:t xml:space="preserve">, </w:t>
      </w:r>
      <w:proofErr w:type="spellStart"/>
      <w:r w:rsidRPr="003E290C">
        <w:rPr>
          <w:rFonts w:ascii="Arial" w:hAnsi="Arial" w:cs="Arial"/>
          <w:sz w:val="20"/>
        </w:rPr>
        <w:t>Tontonoz</w:t>
      </w:r>
      <w:proofErr w:type="spellEnd"/>
      <w:r w:rsidRPr="003E290C">
        <w:rPr>
          <w:rFonts w:ascii="Arial" w:hAnsi="Arial" w:cs="Arial"/>
          <w:sz w:val="20"/>
        </w:rPr>
        <w:t xml:space="preserve"> P, Lee SK, Lee S, Lee JW. 2016. Critical roles of the histone </w:t>
      </w:r>
      <w:proofErr w:type="spellStart"/>
      <w:r w:rsidRPr="003E290C">
        <w:rPr>
          <w:rFonts w:ascii="Arial" w:hAnsi="Arial" w:cs="Arial"/>
          <w:sz w:val="20"/>
        </w:rPr>
        <w:t>methyltransferase</w:t>
      </w:r>
      <w:proofErr w:type="spellEnd"/>
      <w:r w:rsidRPr="003E290C">
        <w:rPr>
          <w:rFonts w:ascii="Arial" w:hAnsi="Arial" w:cs="Arial"/>
          <w:sz w:val="20"/>
        </w:rPr>
        <w:t xml:space="preserve"> MLL4/KMT2D in murine hepatic </w:t>
      </w:r>
      <w:proofErr w:type="spellStart"/>
      <w:r w:rsidRPr="003E290C">
        <w:rPr>
          <w:rFonts w:ascii="Arial" w:hAnsi="Arial" w:cs="Arial"/>
          <w:sz w:val="20"/>
        </w:rPr>
        <w:t>steatosis</w:t>
      </w:r>
      <w:proofErr w:type="spellEnd"/>
      <w:r w:rsidRPr="003E290C">
        <w:rPr>
          <w:rFonts w:ascii="Arial" w:hAnsi="Arial" w:cs="Arial"/>
          <w:sz w:val="20"/>
        </w:rPr>
        <w:t xml:space="preserve"> directed by ABL1 and PPAR</w:t>
      </w:r>
      <w:r w:rsidRPr="003E290C">
        <w:rPr>
          <w:rFonts w:ascii="Arial" w:hAnsi="Arial" w:cs="Arial"/>
          <w:sz w:val="20"/>
        </w:rPr>
        <w:sym w:font="Symbol" w:char="F067"/>
      </w:r>
      <w:r w:rsidRPr="003E290C">
        <w:rPr>
          <w:rFonts w:ascii="Arial" w:hAnsi="Arial" w:cs="Arial"/>
          <w:sz w:val="20"/>
        </w:rPr>
        <w:t>2.  Cell Rep. 17(6)</w:t>
      </w:r>
      <w:proofErr w:type="gramStart"/>
      <w:r w:rsidRPr="003E290C">
        <w:rPr>
          <w:rFonts w:ascii="Arial" w:hAnsi="Arial" w:cs="Arial"/>
          <w:sz w:val="20"/>
        </w:rPr>
        <w:t>:1671</w:t>
      </w:r>
      <w:proofErr w:type="gramEnd"/>
      <w:r w:rsidRPr="003E290C">
        <w:rPr>
          <w:rFonts w:ascii="Arial" w:hAnsi="Arial" w:cs="Arial"/>
          <w:sz w:val="20"/>
        </w:rPr>
        <w:t>-1682.</w:t>
      </w:r>
    </w:p>
    <w:p w14:paraId="37DA005F" w14:textId="77777777" w:rsidR="00DF7CFF" w:rsidRPr="003E290C" w:rsidRDefault="00DF7CFF" w:rsidP="003E290C">
      <w:pPr>
        <w:rPr>
          <w:rFonts w:ascii="Arial" w:hAnsi="Arial" w:cs="Arial"/>
          <w:sz w:val="20"/>
        </w:rPr>
      </w:pPr>
    </w:p>
    <w:p w14:paraId="74F77094" w14:textId="42E08D60" w:rsidR="005423B2" w:rsidRPr="003E290C" w:rsidRDefault="005423B2" w:rsidP="003E290C">
      <w:pPr>
        <w:rPr>
          <w:rFonts w:ascii="Arial" w:hAnsi="Arial" w:cs="Arial"/>
          <w:sz w:val="20"/>
        </w:rPr>
      </w:pPr>
      <w:proofErr w:type="spellStart"/>
      <w:r w:rsidRPr="003E290C">
        <w:rPr>
          <w:rFonts w:ascii="Arial" w:hAnsi="Arial" w:cs="Arial"/>
          <w:sz w:val="20"/>
        </w:rPr>
        <w:t>Krysan</w:t>
      </w:r>
      <w:proofErr w:type="spellEnd"/>
      <w:r w:rsidRPr="003E290C">
        <w:rPr>
          <w:rFonts w:ascii="Arial" w:hAnsi="Arial" w:cs="Arial"/>
          <w:sz w:val="20"/>
        </w:rPr>
        <w:t xml:space="preserve"> K, </w:t>
      </w:r>
      <w:proofErr w:type="spellStart"/>
      <w:r w:rsidRPr="003E290C">
        <w:rPr>
          <w:rFonts w:ascii="Arial" w:hAnsi="Arial" w:cs="Arial"/>
          <w:sz w:val="20"/>
        </w:rPr>
        <w:t>Kusko</w:t>
      </w:r>
      <w:proofErr w:type="spellEnd"/>
      <w:r w:rsidRPr="003E290C">
        <w:rPr>
          <w:rFonts w:ascii="Arial" w:hAnsi="Arial" w:cs="Arial"/>
          <w:sz w:val="20"/>
        </w:rPr>
        <w:t xml:space="preserve"> R, Grogan T, </w:t>
      </w:r>
      <w:proofErr w:type="spellStart"/>
      <w:r w:rsidRPr="00166D1F">
        <w:rPr>
          <w:rFonts w:ascii="Arial" w:hAnsi="Arial" w:cs="Arial"/>
          <w:b/>
          <w:sz w:val="20"/>
        </w:rPr>
        <w:t>O’Hearn</w:t>
      </w:r>
      <w:proofErr w:type="spellEnd"/>
      <w:r w:rsidRPr="00166D1F">
        <w:rPr>
          <w:rFonts w:ascii="Arial" w:hAnsi="Arial" w:cs="Arial"/>
          <w:b/>
          <w:sz w:val="20"/>
        </w:rPr>
        <w:t xml:space="preserve"> J</w:t>
      </w:r>
      <w:r w:rsidRPr="003E290C">
        <w:rPr>
          <w:rFonts w:ascii="Arial" w:hAnsi="Arial" w:cs="Arial"/>
          <w:sz w:val="20"/>
        </w:rPr>
        <w:t xml:space="preserve">, </w:t>
      </w:r>
      <w:proofErr w:type="spellStart"/>
      <w:r w:rsidRPr="003E290C">
        <w:rPr>
          <w:rFonts w:ascii="Arial" w:hAnsi="Arial" w:cs="Arial"/>
          <w:sz w:val="20"/>
        </w:rPr>
        <w:t>Reckamp</w:t>
      </w:r>
      <w:proofErr w:type="spellEnd"/>
      <w:r w:rsidRPr="003E290C">
        <w:rPr>
          <w:rFonts w:ascii="Arial" w:hAnsi="Arial" w:cs="Arial"/>
          <w:sz w:val="20"/>
        </w:rPr>
        <w:t xml:space="preserve"> KL, </w:t>
      </w:r>
      <w:proofErr w:type="spellStart"/>
      <w:r w:rsidRPr="003E290C">
        <w:rPr>
          <w:rFonts w:ascii="Arial" w:hAnsi="Arial" w:cs="Arial"/>
          <w:sz w:val="20"/>
        </w:rPr>
        <w:t>Walser</w:t>
      </w:r>
      <w:proofErr w:type="spellEnd"/>
      <w:r w:rsidRPr="003E290C">
        <w:rPr>
          <w:rFonts w:ascii="Arial" w:hAnsi="Arial" w:cs="Arial"/>
          <w:sz w:val="20"/>
        </w:rPr>
        <w:t xml:space="preserve"> TC, </w:t>
      </w:r>
      <w:proofErr w:type="spellStart"/>
      <w:r w:rsidRPr="003E290C">
        <w:rPr>
          <w:rFonts w:ascii="Arial" w:hAnsi="Arial" w:cs="Arial"/>
          <w:sz w:val="20"/>
        </w:rPr>
        <w:t>Garon</w:t>
      </w:r>
      <w:proofErr w:type="spellEnd"/>
      <w:r w:rsidRPr="003E290C">
        <w:rPr>
          <w:rFonts w:ascii="Arial" w:hAnsi="Arial" w:cs="Arial"/>
          <w:sz w:val="20"/>
        </w:rPr>
        <w:t xml:space="preserve"> EB, </w:t>
      </w:r>
      <w:proofErr w:type="spellStart"/>
      <w:r w:rsidRPr="003E290C">
        <w:rPr>
          <w:rFonts w:ascii="Arial" w:hAnsi="Arial" w:cs="Arial"/>
          <w:sz w:val="20"/>
        </w:rPr>
        <w:t>Lenburg</w:t>
      </w:r>
      <w:proofErr w:type="spellEnd"/>
      <w:r w:rsidRPr="003E290C">
        <w:rPr>
          <w:rFonts w:ascii="Arial" w:hAnsi="Arial" w:cs="Arial"/>
          <w:sz w:val="20"/>
        </w:rPr>
        <w:t xml:space="preserve"> Me, Sharma S, </w:t>
      </w:r>
      <w:proofErr w:type="spellStart"/>
      <w:r w:rsidRPr="003E290C">
        <w:rPr>
          <w:rFonts w:ascii="Arial" w:hAnsi="Arial" w:cs="Arial"/>
          <w:sz w:val="20"/>
        </w:rPr>
        <w:t>Spira</w:t>
      </w:r>
      <w:proofErr w:type="spellEnd"/>
      <w:r w:rsidRPr="003E290C">
        <w:rPr>
          <w:rFonts w:ascii="Arial" w:hAnsi="Arial" w:cs="Arial"/>
          <w:sz w:val="20"/>
        </w:rPr>
        <w:t xml:space="preserve"> AE, </w:t>
      </w:r>
      <w:proofErr w:type="spellStart"/>
      <w:r w:rsidRPr="003E290C">
        <w:rPr>
          <w:rFonts w:ascii="Arial" w:hAnsi="Arial" w:cs="Arial"/>
          <w:sz w:val="20"/>
        </w:rPr>
        <w:t>Elashoff</w:t>
      </w:r>
      <w:proofErr w:type="spellEnd"/>
      <w:r w:rsidRPr="003E290C">
        <w:rPr>
          <w:rFonts w:ascii="Arial" w:hAnsi="Arial" w:cs="Arial"/>
          <w:sz w:val="20"/>
        </w:rPr>
        <w:t xml:space="preserve"> D, </w:t>
      </w:r>
      <w:proofErr w:type="spellStart"/>
      <w:r w:rsidRPr="003E290C">
        <w:rPr>
          <w:rFonts w:ascii="Arial" w:hAnsi="Arial" w:cs="Arial"/>
          <w:sz w:val="20"/>
        </w:rPr>
        <w:t>Dubinett</w:t>
      </w:r>
      <w:proofErr w:type="spellEnd"/>
      <w:r w:rsidRPr="003E290C">
        <w:rPr>
          <w:rFonts w:ascii="Arial" w:hAnsi="Arial" w:cs="Arial"/>
          <w:sz w:val="20"/>
        </w:rPr>
        <w:t xml:space="preserve"> SM. 2014. PGE2-driven expression of c-</w:t>
      </w:r>
      <w:proofErr w:type="spellStart"/>
      <w:r w:rsidRPr="003E290C">
        <w:rPr>
          <w:rFonts w:ascii="Arial" w:hAnsi="Arial" w:cs="Arial"/>
          <w:sz w:val="20"/>
        </w:rPr>
        <w:t>Myc</w:t>
      </w:r>
      <w:proofErr w:type="spellEnd"/>
      <w:r w:rsidRPr="003E290C">
        <w:rPr>
          <w:rFonts w:ascii="Arial" w:hAnsi="Arial" w:cs="Arial"/>
          <w:sz w:val="20"/>
        </w:rPr>
        <w:t xml:space="preserve"> and OncomiR-17-92 contributes to apoptosis resistance in NSCLC </w:t>
      </w:r>
      <w:proofErr w:type="spellStart"/>
      <w:r w:rsidRPr="003E290C">
        <w:rPr>
          <w:rFonts w:ascii="Arial" w:hAnsi="Arial" w:cs="Arial"/>
          <w:sz w:val="20"/>
        </w:rPr>
        <w:t>Mol</w:t>
      </w:r>
      <w:proofErr w:type="spellEnd"/>
      <w:r w:rsidRPr="003E290C">
        <w:rPr>
          <w:rFonts w:ascii="Arial" w:hAnsi="Arial" w:cs="Arial"/>
          <w:sz w:val="20"/>
        </w:rPr>
        <w:t xml:space="preserve"> Cancer Res. 12(5)</w:t>
      </w:r>
      <w:proofErr w:type="gramStart"/>
      <w:r w:rsidRPr="003E290C">
        <w:rPr>
          <w:rFonts w:ascii="Arial" w:hAnsi="Arial" w:cs="Arial"/>
          <w:sz w:val="20"/>
        </w:rPr>
        <w:t>:765</w:t>
      </w:r>
      <w:proofErr w:type="gramEnd"/>
      <w:r w:rsidRPr="003E290C">
        <w:rPr>
          <w:rFonts w:ascii="Arial" w:hAnsi="Arial" w:cs="Arial"/>
          <w:sz w:val="20"/>
        </w:rPr>
        <w:t>-774. PMC4020971</w:t>
      </w:r>
    </w:p>
    <w:p w14:paraId="53A6D906" w14:textId="77777777" w:rsidR="005423B2" w:rsidRPr="003E290C" w:rsidRDefault="005423B2" w:rsidP="003E290C">
      <w:pPr>
        <w:rPr>
          <w:rFonts w:ascii="Arial" w:hAnsi="Arial" w:cs="Arial"/>
          <w:sz w:val="20"/>
        </w:rPr>
      </w:pPr>
    </w:p>
    <w:p w14:paraId="636C0D03" w14:textId="20F43880" w:rsidR="00F214A6" w:rsidRPr="002725F1" w:rsidRDefault="00F214A6" w:rsidP="003E290C">
      <w:pPr>
        <w:rPr>
          <w:rFonts w:ascii="Arial" w:hAnsi="Arial" w:cs="Arial"/>
          <w:b/>
          <w:sz w:val="20"/>
        </w:rPr>
      </w:pPr>
      <w:r w:rsidRPr="002725F1">
        <w:rPr>
          <w:rFonts w:ascii="Arial" w:hAnsi="Arial" w:cs="Arial"/>
          <w:color w:val="000000"/>
          <w:sz w:val="20"/>
        </w:rPr>
        <w:t xml:space="preserve">Li F, Wei J, </w:t>
      </w:r>
      <w:r w:rsidRPr="002725F1">
        <w:rPr>
          <w:rFonts w:ascii="Arial" w:hAnsi="Arial" w:cs="Arial"/>
          <w:b/>
          <w:color w:val="000000"/>
          <w:sz w:val="20"/>
        </w:rPr>
        <w:t>Valenzuela NM</w:t>
      </w:r>
      <w:r w:rsidRPr="002725F1">
        <w:rPr>
          <w:rFonts w:ascii="Arial" w:hAnsi="Arial" w:cs="Arial"/>
          <w:color w:val="000000"/>
          <w:sz w:val="20"/>
        </w:rPr>
        <w:t xml:space="preserve">, Lai C, Zhang Q, </w:t>
      </w:r>
      <w:proofErr w:type="spellStart"/>
      <w:r w:rsidRPr="002725F1">
        <w:rPr>
          <w:rFonts w:ascii="Arial" w:hAnsi="Arial" w:cs="Arial"/>
          <w:color w:val="000000"/>
          <w:sz w:val="20"/>
        </w:rPr>
        <w:t>Gjertson</w:t>
      </w:r>
      <w:proofErr w:type="spellEnd"/>
      <w:r w:rsidRPr="002725F1">
        <w:rPr>
          <w:rFonts w:ascii="Arial" w:hAnsi="Arial" w:cs="Arial"/>
          <w:color w:val="000000"/>
          <w:sz w:val="20"/>
        </w:rPr>
        <w:t xml:space="preserve"> D, </w:t>
      </w:r>
      <w:proofErr w:type="spellStart"/>
      <w:r w:rsidRPr="002725F1">
        <w:rPr>
          <w:rFonts w:ascii="Arial" w:hAnsi="Arial" w:cs="Arial"/>
          <w:color w:val="000000"/>
          <w:sz w:val="20"/>
        </w:rPr>
        <w:t>Fishbein</w:t>
      </w:r>
      <w:proofErr w:type="spellEnd"/>
      <w:r w:rsidRPr="002725F1">
        <w:rPr>
          <w:rFonts w:ascii="Arial" w:hAnsi="Arial" w:cs="Arial"/>
          <w:color w:val="000000"/>
          <w:sz w:val="20"/>
        </w:rPr>
        <w:t xml:space="preserve"> MC, </w:t>
      </w:r>
      <w:proofErr w:type="spellStart"/>
      <w:r w:rsidRPr="002725F1">
        <w:rPr>
          <w:rFonts w:ascii="Arial" w:hAnsi="Arial" w:cs="Arial"/>
          <w:color w:val="000000"/>
          <w:sz w:val="20"/>
        </w:rPr>
        <w:t>Kobashigawa</w:t>
      </w:r>
      <w:proofErr w:type="spellEnd"/>
      <w:r w:rsidRPr="002725F1">
        <w:rPr>
          <w:rFonts w:ascii="Arial" w:hAnsi="Arial" w:cs="Arial"/>
          <w:color w:val="000000"/>
          <w:sz w:val="20"/>
        </w:rPr>
        <w:t xml:space="preserve"> JA, Deng M, Reed EF. 2015.  Phosphorylated S6 Kinase and S6 Ribosomal Protein </w:t>
      </w:r>
      <w:proofErr w:type="gramStart"/>
      <w:r w:rsidRPr="002725F1">
        <w:rPr>
          <w:rFonts w:ascii="Arial" w:hAnsi="Arial" w:cs="Arial"/>
          <w:color w:val="000000"/>
          <w:sz w:val="20"/>
        </w:rPr>
        <w:t>are</w:t>
      </w:r>
      <w:proofErr w:type="gramEnd"/>
      <w:r w:rsidRPr="002725F1">
        <w:rPr>
          <w:rFonts w:ascii="Arial" w:hAnsi="Arial" w:cs="Arial"/>
          <w:color w:val="000000"/>
          <w:sz w:val="20"/>
        </w:rPr>
        <w:t xml:space="preserve"> Diagnostic Markers of Antibody-Mediated Rejection in Heart Allografts. Journal of Heart and Lung Transplantation, 34(4)</w:t>
      </w:r>
      <w:proofErr w:type="gramStart"/>
      <w:r w:rsidRPr="002725F1">
        <w:rPr>
          <w:rFonts w:ascii="Arial" w:hAnsi="Arial" w:cs="Arial"/>
          <w:color w:val="000000"/>
          <w:sz w:val="20"/>
        </w:rPr>
        <w:t>:580</w:t>
      </w:r>
      <w:proofErr w:type="gramEnd"/>
      <w:r w:rsidRPr="002725F1">
        <w:rPr>
          <w:rFonts w:ascii="Arial" w:hAnsi="Arial" w:cs="Arial"/>
          <w:color w:val="000000"/>
          <w:sz w:val="20"/>
        </w:rPr>
        <w:t>-7. PMC4402106.</w:t>
      </w:r>
    </w:p>
    <w:p w14:paraId="433C2912" w14:textId="77777777" w:rsidR="00F214A6" w:rsidRDefault="00F214A6" w:rsidP="003E290C">
      <w:pPr>
        <w:rPr>
          <w:rFonts w:ascii="Arial" w:hAnsi="Arial" w:cs="Arial"/>
          <w:b/>
          <w:sz w:val="20"/>
        </w:rPr>
      </w:pPr>
    </w:p>
    <w:p w14:paraId="137F917D" w14:textId="1FFD124C" w:rsidR="00E030F3" w:rsidRPr="00E030F3" w:rsidRDefault="00E030F3" w:rsidP="003E290C">
      <w:pPr>
        <w:rPr>
          <w:rFonts w:ascii="Arial" w:hAnsi="Arial" w:cs="Arial"/>
          <w:b/>
          <w:sz w:val="20"/>
        </w:rPr>
      </w:pPr>
      <w:proofErr w:type="spellStart"/>
      <w:r w:rsidRPr="00E030F3">
        <w:rPr>
          <w:rFonts w:ascii="Arial" w:hAnsi="Arial"/>
          <w:sz w:val="20"/>
        </w:rPr>
        <w:t>Lusis</w:t>
      </w:r>
      <w:proofErr w:type="spellEnd"/>
      <w:r w:rsidRPr="00E030F3">
        <w:rPr>
          <w:rFonts w:ascii="Arial" w:hAnsi="Arial"/>
          <w:sz w:val="20"/>
        </w:rPr>
        <w:t xml:space="preserve"> AJ, </w:t>
      </w:r>
      <w:proofErr w:type="spellStart"/>
      <w:r w:rsidRPr="00E030F3">
        <w:rPr>
          <w:rFonts w:ascii="Arial" w:hAnsi="Arial"/>
          <w:b/>
          <w:sz w:val="20"/>
        </w:rPr>
        <w:t>Seldin</w:t>
      </w:r>
      <w:proofErr w:type="spellEnd"/>
      <w:r w:rsidRPr="00E030F3">
        <w:rPr>
          <w:rFonts w:ascii="Arial" w:hAnsi="Arial"/>
          <w:b/>
          <w:sz w:val="20"/>
        </w:rPr>
        <w:t xml:space="preserve"> MM, </w:t>
      </w:r>
      <w:proofErr w:type="spellStart"/>
      <w:r w:rsidRPr="00E030F3">
        <w:rPr>
          <w:rFonts w:ascii="Arial" w:hAnsi="Arial"/>
          <w:sz w:val="20"/>
        </w:rPr>
        <w:t>Allayee</w:t>
      </w:r>
      <w:proofErr w:type="spellEnd"/>
      <w:r w:rsidRPr="00E030F3">
        <w:rPr>
          <w:rFonts w:ascii="Arial" w:hAnsi="Arial"/>
          <w:sz w:val="20"/>
        </w:rPr>
        <w:t xml:space="preserve"> H, Bennett BJ, </w:t>
      </w:r>
      <w:proofErr w:type="spellStart"/>
      <w:r w:rsidRPr="00E030F3">
        <w:rPr>
          <w:rFonts w:ascii="Arial" w:hAnsi="Arial"/>
          <w:sz w:val="20"/>
        </w:rPr>
        <w:t>Civelek</w:t>
      </w:r>
      <w:proofErr w:type="spellEnd"/>
      <w:r w:rsidRPr="00E030F3">
        <w:rPr>
          <w:rFonts w:ascii="Arial" w:hAnsi="Arial"/>
          <w:sz w:val="20"/>
        </w:rPr>
        <w:t xml:space="preserve"> M, Davis RC, </w:t>
      </w:r>
      <w:proofErr w:type="spellStart"/>
      <w:r w:rsidRPr="00E030F3">
        <w:rPr>
          <w:rFonts w:ascii="Arial" w:hAnsi="Arial"/>
          <w:sz w:val="20"/>
        </w:rPr>
        <w:t>Eskin</w:t>
      </w:r>
      <w:proofErr w:type="spellEnd"/>
      <w:r w:rsidRPr="00E030F3">
        <w:rPr>
          <w:rFonts w:ascii="Arial" w:hAnsi="Arial"/>
          <w:sz w:val="20"/>
        </w:rPr>
        <w:t xml:space="preserve"> E, Farber CR, </w:t>
      </w:r>
      <w:proofErr w:type="spellStart"/>
      <w:r w:rsidRPr="00E030F3">
        <w:rPr>
          <w:rFonts w:ascii="Arial" w:hAnsi="Arial"/>
          <w:sz w:val="20"/>
        </w:rPr>
        <w:t>Hui</w:t>
      </w:r>
      <w:proofErr w:type="spellEnd"/>
      <w:r w:rsidRPr="00E030F3">
        <w:rPr>
          <w:rFonts w:ascii="Arial" w:hAnsi="Arial"/>
          <w:sz w:val="20"/>
        </w:rPr>
        <w:t xml:space="preserve"> S, </w:t>
      </w:r>
      <w:proofErr w:type="spellStart"/>
      <w:r w:rsidRPr="00E030F3">
        <w:rPr>
          <w:rFonts w:ascii="Arial" w:hAnsi="Arial"/>
          <w:sz w:val="20"/>
        </w:rPr>
        <w:t>Mehrabian</w:t>
      </w:r>
      <w:proofErr w:type="spellEnd"/>
      <w:r w:rsidRPr="00E030F3">
        <w:rPr>
          <w:rFonts w:ascii="Arial" w:hAnsi="Arial"/>
          <w:sz w:val="20"/>
        </w:rPr>
        <w:t xml:space="preserve"> M, </w:t>
      </w:r>
      <w:proofErr w:type="spellStart"/>
      <w:r w:rsidRPr="00E030F3">
        <w:rPr>
          <w:rFonts w:ascii="Arial" w:hAnsi="Arial"/>
          <w:sz w:val="20"/>
        </w:rPr>
        <w:t>Norheim</w:t>
      </w:r>
      <w:proofErr w:type="spellEnd"/>
      <w:r w:rsidRPr="00E030F3">
        <w:rPr>
          <w:rFonts w:ascii="Arial" w:hAnsi="Arial"/>
          <w:sz w:val="20"/>
        </w:rPr>
        <w:t xml:space="preserve"> F, Pan C, Parks B, Rau CD, Smith DJ, </w:t>
      </w:r>
      <w:proofErr w:type="spellStart"/>
      <w:r w:rsidRPr="00E030F3">
        <w:rPr>
          <w:rFonts w:ascii="Arial" w:hAnsi="Arial"/>
          <w:sz w:val="20"/>
        </w:rPr>
        <w:t>Vallim</w:t>
      </w:r>
      <w:proofErr w:type="spellEnd"/>
      <w:r w:rsidRPr="00E030F3">
        <w:rPr>
          <w:rFonts w:ascii="Arial" w:hAnsi="Arial"/>
          <w:sz w:val="20"/>
        </w:rPr>
        <w:t xml:space="preserve"> T, Wang Y, Wang J. 2016.  The hybrid mouse diversity panel: a resource for systems genetics analyses of metabolic and cardiovascular traits.  J Lipid Res. 57(6)</w:t>
      </w:r>
      <w:proofErr w:type="gramStart"/>
      <w:r w:rsidRPr="00E030F3">
        <w:rPr>
          <w:rFonts w:ascii="Arial" w:hAnsi="Arial"/>
          <w:sz w:val="20"/>
        </w:rPr>
        <w:t>:925</w:t>
      </w:r>
      <w:proofErr w:type="gramEnd"/>
      <w:r w:rsidRPr="00E030F3">
        <w:rPr>
          <w:rFonts w:ascii="Arial" w:hAnsi="Arial"/>
          <w:sz w:val="20"/>
        </w:rPr>
        <w:t>-42.  PMC4878195</w:t>
      </w:r>
    </w:p>
    <w:p w14:paraId="04095BBF" w14:textId="77777777" w:rsidR="00E030F3" w:rsidRDefault="00E030F3" w:rsidP="003E290C">
      <w:pPr>
        <w:rPr>
          <w:rFonts w:ascii="Arial" w:hAnsi="Arial" w:cs="Arial"/>
          <w:b/>
          <w:sz w:val="20"/>
        </w:rPr>
      </w:pPr>
    </w:p>
    <w:p w14:paraId="433F6D99" w14:textId="77777777" w:rsidR="00907BB2" w:rsidRPr="003E290C" w:rsidRDefault="00907BB2" w:rsidP="003E290C">
      <w:pPr>
        <w:rPr>
          <w:rFonts w:ascii="Arial" w:hAnsi="Arial" w:cs="Arial"/>
          <w:sz w:val="20"/>
        </w:rPr>
      </w:pPr>
      <w:r w:rsidRPr="00166D1F">
        <w:rPr>
          <w:rFonts w:ascii="Arial" w:hAnsi="Arial" w:cs="Arial"/>
          <w:b/>
          <w:sz w:val="20"/>
        </w:rPr>
        <w:t>McDonald AI,</w:t>
      </w:r>
      <w:r w:rsidRPr="003E290C">
        <w:rPr>
          <w:rFonts w:ascii="Arial" w:hAnsi="Arial" w:cs="Arial"/>
          <w:sz w:val="20"/>
        </w:rPr>
        <w:t xml:space="preserve"> </w:t>
      </w:r>
      <w:proofErr w:type="spellStart"/>
      <w:r w:rsidRPr="003E290C">
        <w:rPr>
          <w:rFonts w:ascii="Arial" w:hAnsi="Arial" w:cs="Arial"/>
          <w:sz w:val="20"/>
        </w:rPr>
        <w:t>Iruela-Arispe</w:t>
      </w:r>
      <w:proofErr w:type="spellEnd"/>
      <w:r w:rsidRPr="003E290C">
        <w:rPr>
          <w:rFonts w:ascii="Arial" w:hAnsi="Arial" w:cs="Arial"/>
          <w:sz w:val="20"/>
        </w:rPr>
        <w:t xml:space="preserve"> ML. 2015.  Healing arterial ulcers: Endothelial lining regeneration upon vascular denudation injury.  </w:t>
      </w:r>
      <w:proofErr w:type="spellStart"/>
      <w:r w:rsidRPr="003E290C">
        <w:rPr>
          <w:rFonts w:ascii="Arial" w:hAnsi="Arial" w:cs="Arial"/>
          <w:sz w:val="20"/>
        </w:rPr>
        <w:t>Vascul</w:t>
      </w:r>
      <w:proofErr w:type="spellEnd"/>
      <w:r w:rsidRPr="003E290C">
        <w:rPr>
          <w:rFonts w:ascii="Arial" w:hAnsi="Arial" w:cs="Arial"/>
          <w:sz w:val="20"/>
        </w:rPr>
        <w:t xml:space="preserve"> </w:t>
      </w:r>
      <w:proofErr w:type="spellStart"/>
      <w:r w:rsidRPr="003E290C">
        <w:rPr>
          <w:rFonts w:ascii="Arial" w:hAnsi="Arial" w:cs="Arial"/>
          <w:sz w:val="20"/>
        </w:rPr>
        <w:t>Pharmacol</w:t>
      </w:r>
      <w:proofErr w:type="spellEnd"/>
      <w:r w:rsidRPr="003E290C">
        <w:rPr>
          <w:rFonts w:ascii="Arial" w:hAnsi="Arial" w:cs="Arial"/>
          <w:sz w:val="20"/>
        </w:rPr>
        <w:t xml:space="preserve">.  </w:t>
      </w:r>
      <w:proofErr w:type="gramStart"/>
      <w:r w:rsidRPr="003E290C">
        <w:rPr>
          <w:rFonts w:ascii="Arial" w:hAnsi="Arial" w:cs="Arial"/>
          <w:sz w:val="20"/>
        </w:rPr>
        <w:t>72:9-15.</w:t>
      </w:r>
      <w:proofErr w:type="gramEnd"/>
    </w:p>
    <w:p w14:paraId="735C7087" w14:textId="77777777" w:rsidR="00907BB2" w:rsidRPr="003E290C" w:rsidRDefault="00907BB2" w:rsidP="003E290C">
      <w:pPr>
        <w:rPr>
          <w:rFonts w:ascii="Arial" w:hAnsi="Arial" w:cs="Arial"/>
          <w:sz w:val="20"/>
        </w:rPr>
      </w:pPr>
    </w:p>
    <w:p w14:paraId="3C55E51A" w14:textId="4FE261F1" w:rsidR="00907BB2" w:rsidRPr="003E290C" w:rsidRDefault="00907BB2" w:rsidP="003E290C">
      <w:pPr>
        <w:rPr>
          <w:rFonts w:ascii="Arial" w:hAnsi="Arial" w:cs="Arial"/>
          <w:sz w:val="20"/>
        </w:rPr>
      </w:pPr>
      <w:proofErr w:type="spellStart"/>
      <w:r w:rsidRPr="00166D1F">
        <w:rPr>
          <w:rFonts w:ascii="Arial" w:hAnsi="Arial" w:cs="Arial"/>
          <w:b/>
          <w:sz w:val="20"/>
        </w:rPr>
        <w:t>Moughon</w:t>
      </w:r>
      <w:proofErr w:type="spellEnd"/>
      <w:r w:rsidRPr="00166D1F">
        <w:rPr>
          <w:rFonts w:ascii="Arial" w:hAnsi="Arial" w:cs="Arial"/>
          <w:b/>
          <w:sz w:val="20"/>
        </w:rPr>
        <w:t xml:space="preserve"> DL</w:t>
      </w:r>
      <w:r w:rsidR="00166D1F">
        <w:rPr>
          <w:rFonts w:ascii="Arial" w:hAnsi="Arial" w:cs="Arial"/>
          <w:sz w:val="20"/>
        </w:rPr>
        <w:t>,</w:t>
      </w:r>
      <w:r w:rsidRPr="003E290C">
        <w:rPr>
          <w:rFonts w:ascii="Arial" w:hAnsi="Arial" w:cs="Arial"/>
          <w:sz w:val="20"/>
        </w:rPr>
        <w:t xml:space="preserve"> He H, </w:t>
      </w:r>
      <w:proofErr w:type="spellStart"/>
      <w:r w:rsidRPr="003E290C">
        <w:rPr>
          <w:rFonts w:ascii="Arial" w:hAnsi="Arial" w:cs="Arial"/>
          <w:sz w:val="20"/>
        </w:rPr>
        <w:t>Schokrpur</w:t>
      </w:r>
      <w:proofErr w:type="spellEnd"/>
      <w:r w:rsidRPr="003E290C">
        <w:rPr>
          <w:rFonts w:ascii="Arial" w:hAnsi="Arial" w:cs="Arial"/>
          <w:sz w:val="20"/>
        </w:rPr>
        <w:t xml:space="preserve"> S, Jiang ZK, </w:t>
      </w:r>
      <w:proofErr w:type="spellStart"/>
      <w:r w:rsidRPr="003E290C">
        <w:rPr>
          <w:rFonts w:ascii="Arial" w:hAnsi="Arial" w:cs="Arial"/>
          <w:sz w:val="20"/>
        </w:rPr>
        <w:t>Yaqoob</w:t>
      </w:r>
      <w:proofErr w:type="spellEnd"/>
      <w:r w:rsidRPr="003E290C">
        <w:rPr>
          <w:rFonts w:ascii="Arial" w:hAnsi="Arial" w:cs="Arial"/>
          <w:sz w:val="20"/>
        </w:rPr>
        <w:t xml:space="preserve"> M, David J, Lin C, </w:t>
      </w:r>
      <w:proofErr w:type="spellStart"/>
      <w:r w:rsidRPr="003E290C">
        <w:rPr>
          <w:rFonts w:ascii="Arial" w:hAnsi="Arial" w:cs="Arial"/>
          <w:sz w:val="20"/>
        </w:rPr>
        <w:t>Iruela-Arispe</w:t>
      </w:r>
      <w:proofErr w:type="spellEnd"/>
      <w:r w:rsidRPr="003E290C">
        <w:rPr>
          <w:rFonts w:ascii="Arial" w:hAnsi="Arial" w:cs="Arial"/>
          <w:sz w:val="20"/>
        </w:rPr>
        <w:t xml:space="preserve"> ML, </w:t>
      </w:r>
      <w:proofErr w:type="spellStart"/>
      <w:r w:rsidRPr="003E290C">
        <w:rPr>
          <w:rFonts w:ascii="Arial" w:hAnsi="Arial" w:cs="Arial"/>
          <w:sz w:val="20"/>
        </w:rPr>
        <w:t>Dorigo</w:t>
      </w:r>
      <w:proofErr w:type="spellEnd"/>
      <w:r w:rsidRPr="003E290C">
        <w:rPr>
          <w:rFonts w:ascii="Arial" w:hAnsi="Arial" w:cs="Arial"/>
          <w:sz w:val="20"/>
        </w:rPr>
        <w:t xml:space="preserve"> O, Wu L.  2015.  Macrophage blockade using CSF1R inhibitors reverses the vascular leakage underlying malignant ascites in late-stage epithelial ovarian cancer.  Cancer Res. 75(22)</w:t>
      </w:r>
      <w:proofErr w:type="gramStart"/>
      <w:r w:rsidRPr="003E290C">
        <w:rPr>
          <w:rFonts w:ascii="Arial" w:hAnsi="Arial" w:cs="Arial"/>
          <w:sz w:val="20"/>
        </w:rPr>
        <w:t>:4742</w:t>
      </w:r>
      <w:proofErr w:type="gramEnd"/>
      <w:r w:rsidRPr="003E290C">
        <w:rPr>
          <w:rFonts w:ascii="Arial" w:hAnsi="Arial" w:cs="Arial"/>
          <w:sz w:val="20"/>
        </w:rPr>
        <w:t>-52.</w:t>
      </w:r>
    </w:p>
    <w:p w14:paraId="33A1BA70" w14:textId="77777777" w:rsidR="003660BB" w:rsidRDefault="003660BB" w:rsidP="003E290C">
      <w:pPr>
        <w:pStyle w:val="BodyText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4B8FA72D" w14:textId="610D41FC" w:rsidR="008D7943" w:rsidRPr="003E290C" w:rsidRDefault="008D7943" w:rsidP="003E290C">
      <w:pPr>
        <w:pStyle w:val="BodyText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B6665">
        <w:rPr>
          <w:rFonts w:ascii="Arial" w:hAnsi="Arial" w:cs="Arial"/>
          <w:b/>
          <w:color w:val="000000"/>
          <w:sz w:val="20"/>
          <w:szCs w:val="20"/>
        </w:rPr>
        <w:t>Salehi</w:t>
      </w:r>
      <w:proofErr w:type="spellEnd"/>
      <w:r w:rsidRPr="007B6665">
        <w:rPr>
          <w:rFonts w:ascii="Arial" w:hAnsi="Arial" w:cs="Arial"/>
          <w:b/>
          <w:color w:val="000000"/>
          <w:sz w:val="20"/>
          <w:szCs w:val="20"/>
        </w:rPr>
        <w:t xml:space="preserve"> S</w:t>
      </w:r>
      <w:r w:rsidRPr="003E290C">
        <w:rPr>
          <w:rFonts w:ascii="Arial" w:hAnsi="Arial" w:cs="Arial"/>
          <w:color w:val="000000"/>
          <w:sz w:val="20"/>
          <w:szCs w:val="20"/>
        </w:rPr>
        <w:t xml:space="preserve">, Reed EF. 2015. The divergent roles of macrophages in solid organ transplantation. </w:t>
      </w:r>
      <w:proofErr w:type="spellStart"/>
      <w:r w:rsidRPr="003E290C">
        <w:rPr>
          <w:rFonts w:ascii="Arial" w:hAnsi="Arial" w:cs="Arial"/>
          <w:color w:val="000000"/>
          <w:sz w:val="20"/>
          <w:szCs w:val="20"/>
        </w:rPr>
        <w:t>Curr</w:t>
      </w:r>
      <w:proofErr w:type="spellEnd"/>
      <w:r w:rsidRPr="003E290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E290C">
        <w:rPr>
          <w:rFonts w:ascii="Arial" w:hAnsi="Arial" w:cs="Arial"/>
          <w:color w:val="000000"/>
          <w:sz w:val="20"/>
          <w:szCs w:val="20"/>
        </w:rPr>
        <w:t>Opin</w:t>
      </w:r>
      <w:proofErr w:type="spellEnd"/>
      <w:r w:rsidRPr="003E290C">
        <w:rPr>
          <w:rFonts w:ascii="Arial" w:hAnsi="Arial" w:cs="Arial"/>
          <w:color w:val="000000"/>
          <w:sz w:val="20"/>
          <w:szCs w:val="20"/>
        </w:rPr>
        <w:t xml:space="preserve"> Organ Transplant. 20(4)</w:t>
      </w:r>
      <w:proofErr w:type="gramStart"/>
      <w:r w:rsidRPr="003E290C">
        <w:rPr>
          <w:rFonts w:ascii="Arial" w:hAnsi="Arial" w:cs="Arial"/>
          <w:color w:val="000000"/>
          <w:sz w:val="20"/>
          <w:szCs w:val="20"/>
        </w:rPr>
        <w:t>:446</w:t>
      </w:r>
      <w:proofErr w:type="gramEnd"/>
      <w:r w:rsidRPr="003E290C">
        <w:rPr>
          <w:rFonts w:ascii="Arial" w:hAnsi="Arial" w:cs="Arial"/>
          <w:color w:val="000000"/>
          <w:sz w:val="20"/>
          <w:szCs w:val="20"/>
        </w:rPr>
        <w:t>-53 PMCID: PMC4520531</w:t>
      </w:r>
    </w:p>
    <w:p w14:paraId="7168B7F5" w14:textId="77777777" w:rsidR="007B6665" w:rsidRDefault="007B6665" w:rsidP="003E290C">
      <w:pPr>
        <w:pStyle w:val="BodyText"/>
        <w:spacing w:after="0" w:line="240" w:lineRule="auto"/>
        <w:rPr>
          <w:rFonts w:ascii="Arial" w:hAnsi="Arial" w:cs="Arial"/>
          <w:sz w:val="20"/>
          <w:szCs w:val="20"/>
        </w:rPr>
      </w:pPr>
    </w:p>
    <w:p w14:paraId="3B9C7FAE" w14:textId="6A62ADEA" w:rsidR="005423B2" w:rsidRPr="003E290C" w:rsidRDefault="005423B2" w:rsidP="003E290C">
      <w:pPr>
        <w:pStyle w:val="BodyText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3E290C">
        <w:rPr>
          <w:rFonts w:ascii="Arial" w:hAnsi="Arial" w:cs="Arial"/>
          <w:sz w:val="20"/>
          <w:szCs w:val="20"/>
        </w:rPr>
        <w:t>Sallam</w:t>
      </w:r>
      <w:proofErr w:type="spellEnd"/>
      <w:r w:rsidRPr="003E290C">
        <w:rPr>
          <w:rFonts w:ascii="Arial" w:hAnsi="Arial" w:cs="Arial"/>
          <w:sz w:val="20"/>
          <w:szCs w:val="20"/>
        </w:rPr>
        <w:t xml:space="preserve"> T, Jones MC, Gilliland T, Zhang L, Wu X, </w:t>
      </w:r>
      <w:proofErr w:type="spellStart"/>
      <w:r w:rsidRPr="003E290C">
        <w:rPr>
          <w:rFonts w:ascii="Arial" w:hAnsi="Arial" w:cs="Arial"/>
          <w:sz w:val="20"/>
          <w:szCs w:val="20"/>
        </w:rPr>
        <w:t>Eskin</w:t>
      </w:r>
      <w:proofErr w:type="spellEnd"/>
      <w:r w:rsidRPr="003E290C">
        <w:rPr>
          <w:rFonts w:ascii="Arial" w:hAnsi="Arial" w:cs="Arial"/>
          <w:sz w:val="20"/>
          <w:szCs w:val="20"/>
        </w:rPr>
        <w:t xml:space="preserve"> A, </w:t>
      </w:r>
      <w:proofErr w:type="spellStart"/>
      <w:r w:rsidRPr="007B6665">
        <w:rPr>
          <w:rFonts w:ascii="Arial" w:hAnsi="Arial" w:cs="Arial"/>
          <w:b/>
          <w:sz w:val="20"/>
          <w:szCs w:val="20"/>
        </w:rPr>
        <w:t>Sandhu</w:t>
      </w:r>
      <w:proofErr w:type="spellEnd"/>
      <w:r w:rsidRPr="007B6665">
        <w:rPr>
          <w:rFonts w:ascii="Arial" w:hAnsi="Arial" w:cs="Arial"/>
          <w:b/>
          <w:sz w:val="20"/>
          <w:szCs w:val="20"/>
        </w:rPr>
        <w:t xml:space="preserve"> J</w:t>
      </w:r>
      <w:r w:rsidRPr="003E290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E290C">
        <w:rPr>
          <w:rFonts w:ascii="Arial" w:hAnsi="Arial" w:cs="Arial"/>
          <w:sz w:val="20"/>
          <w:szCs w:val="20"/>
        </w:rPr>
        <w:t>Casero</w:t>
      </w:r>
      <w:proofErr w:type="spellEnd"/>
      <w:r w:rsidRPr="003E290C">
        <w:rPr>
          <w:rFonts w:ascii="Arial" w:hAnsi="Arial" w:cs="Arial"/>
          <w:sz w:val="20"/>
          <w:szCs w:val="20"/>
        </w:rPr>
        <w:t xml:space="preserve"> D, </w:t>
      </w:r>
      <w:proofErr w:type="spellStart"/>
      <w:r w:rsidRPr="003E290C">
        <w:rPr>
          <w:rFonts w:ascii="Arial" w:hAnsi="Arial" w:cs="Arial"/>
          <w:sz w:val="20"/>
          <w:szCs w:val="20"/>
        </w:rPr>
        <w:t>Vallim</w:t>
      </w:r>
      <w:proofErr w:type="spellEnd"/>
      <w:r w:rsidRPr="003E290C">
        <w:rPr>
          <w:rFonts w:ascii="Arial" w:hAnsi="Arial" w:cs="Arial"/>
          <w:sz w:val="20"/>
          <w:szCs w:val="20"/>
        </w:rPr>
        <w:t xml:space="preserve"> TQ, Hong C, Katz M, Lee R, </w:t>
      </w:r>
      <w:proofErr w:type="spellStart"/>
      <w:r w:rsidRPr="003E290C">
        <w:rPr>
          <w:rFonts w:ascii="Arial" w:hAnsi="Arial" w:cs="Arial"/>
          <w:sz w:val="20"/>
          <w:szCs w:val="20"/>
        </w:rPr>
        <w:t>Whitelegge</w:t>
      </w:r>
      <w:proofErr w:type="spellEnd"/>
      <w:r w:rsidRPr="003E290C">
        <w:rPr>
          <w:rFonts w:ascii="Arial" w:hAnsi="Arial" w:cs="Arial"/>
          <w:sz w:val="20"/>
          <w:szCs w:val="20"/>
        </w:rPr>
        <w:t xml:space="preserve"> J, </w:t>
      </w:r>
      <w:proofErr w:type="spellStart"/>
      <w:r w:rsidRPr="003E290C">
        <w:rPr>
          <w:rFonts w:ascii="Arial" w:hAnsi="Arial" w:cs="Arial"/>
          <w:sz w:val="20"/>
          <w:szCs w:val="20"/>
        </w:rPr>
        <w:t>Tontonoz</w:t>
      </w:r>
      <w:proofErr w:type="spellEnd"/>
      <w:r w:rsidRPr="003E290C">
        <w:rPr>
          <w:rFonts w:ascii="Arial" w:hAnsi="Arial" w:cs="Arial"/>
          <w:sz w:val="20"/>
          <w:szCs w:val="20"/>
        </w:rPr>
        <w:t xml:space="preserve"> P.  2016.  Feedback modulation of cholesterol metabolism by the lipid-responsive non-coding RNA </w:t>
      </w:r>
      <w:proofErr w:type="spellStart"/>
      <w:r w:rsidRPr="003E290C">
        <w:rPr>
          <w:rFonts w:ascii="Arial" w:hAnsi="Arial" w:cs="Arial"/>
          <w:sz w:val="20"/>
          <w:szCs w:val="20"/>
        </w:rPr>
        <w:t>LeXis</w:t>
      </w:r>
      <w:proofErr w:type="spellEnd"/>
      <w:r w:rsidRPr="003E290C">
        <w:rPr>
          <w:rFonts w:ascii="Arial" w:hAnsi="Arial" w:cs="Arial"/>
          <w:sz w:val="20"/>
          <w:szCs w:val="20"/>
        </w:rPr>
        <w:t>.  Nature. 534(7605)</w:t>
      </w:r>
      <w:proofErr w:type="gramStart"/>
      <w:r w:rsidRPr="003E290C">
        <w:rPr>
          <w:rFonts w:ascii="Arial" w:hAnsi="Arial" w:cs="Arial"/>
          <w:sz w:val="20"/>
          <w:szCs w:val="20"/>
        </w:rPr>
        <w:t>:124</w:t>
      </w:r>
      <w:proofErr w:type="gramEnd"/>
      <w:r w:rsidRPr="003E290C">
        <w:rPr>
          <w:rFonts w:ascii="Arial" w:hAnsi="Arial" w:cs="Arial"/>
          <w:sz w:val="20"/>
          <w:szCs w:val="20"/>
        </w:rPr>
        <w:t>-9. PMC4896091.</w:t>
      </w:r>
    </w:p>
    <w:p w14:paraId="7DDB0DF3" w14:textId="77777777" w:rsidR="005423B2" w:rsidRPr="003E290C" w:rsidRDefault="005423B2" w:rsidP="003E290C">
      <w:pPr>
        <w:pStyle w:val="BodyText"/>
        <w:spacing w:after="0" w:line="240" w:lineRule="auto"/>
        <w:rPr>
          <w:rFonts w:ascii="Arial" w:hAnsi="Arial" w:cs="Arial"/>
          <w:sz w:val="20"/>
          <w:szCs w:val="20"/>
        </w:rPr>
      </w:pPr>
    </w:p>
    <w:p w14:paraId="5A6E5D3E" w14:textId="77777777" w:rsidR="00B223CC" w:rsidRPr="003E290C" w:rsidRDefault="00B223CC" w:rsidP="003E290C">
      <w:pPr>
        <w:pStyle w:val="BodyText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B6665">
        <w:rPr>
          <w:rFonts w:ascii="Arial" w:hAnsi="Arial" w:cs="Arial"/>
          <w:b/>
          <w:sz w:val="20"/>
          <w:szCs w:val="20"/>
        </w:rPr>
        <w:t>Seldin</w:t>
      </w:r>
      <w:proofErr w:type="spellEnd"/>
      <w:r w:rsidRPr="007B6665">
        <w:rPr>
          <w:rFonts w:ascii="Arial" w:hAnsi="Arial" w:cs="Arial"/>
          <w:b/>
          <w:sz w:val="20"/>
          <w:szCs w:val="20"/>
        </w:rPr>
        <w:t xml:space="preserve"> MM</w:t>
      </w:r>
      <w:r w:rsidRPr="003E290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E290C">
        <w:rPr>
          <w:rFonts w:ascii="Arial" w:hAnsi="Arial" w:cs="Arial"/>
          <w:sz w:val="20"/>
          <w:szCs w:val="20"/>
        </w:rPr>
        <w:t>Meng</w:t>
      </w:r>
      <w:proofErr w:type="spellEnd"/>
      <w:r w:rsidRPr="003E290C">
        <w:rPr>
          <w:rFonts w:ascii="Arial" w:hAnsi="Arial" w:cs="Arial"/>
          <w:sz w:val="20"/>
          <w:szCs w:val="20"/>
        </w:rPr>
        <w:t xml:space="preserve"> Y, Qi H, Zhu W, Wang Z, Hazen SL, </w:t>
      </w:r>
      <w:proofErr w:type="spellStart"/>
      <w:r w:rsidRPr="003E290C">
        <w:rPr>
          <w:rFonts w:ascii="Arial" w:hAnsi="Arial" w:cs="Arial"/>
          <w:sz w:val="20"/>
          <w:szCs w:val="20"/>
        </w:rPr>
        <w:t>Lusis</w:t>
      </w:r>
      <w:proofErr w:type="spellEnd"/>
      <w:r w:rsidRPr="003E290C">
        <w:rPr>
          <w:rFonts w:ascii="Arial" w:hAnsi="Arial" w:cs="Arial"/>
          <w:sz w:val="20"/>
          <w:szCs w:val="20"/>
        </w:rPr>
        <w:t xml:space="preserve"> AJ, Shih DM.  2016. </w:t>
      </w:r>
      <w:proofErr w:type="spellStart"/>
      <w:r w:rsidRPr="003E290C">
        <w:rPr>
          <w:rFonts w:ascii="Arial" w:hAnsi="Arial" w:cs="Arial"/>
          <w:sz w:val="20"/>
          <w:szCs w:val="20"/>
        </w:rPr>
        <w:t>Trimethylamine</w:t>
      </w:r>
      <w:proofErr w:type="spellEnd"/>
      <w:r w:rsidRPr="003E290C">
        <w:rPr>
          <w:rFonts w:ascii="Arial" w:hAnsi="Arial" w:cs="Arial"/>
          <w:sz w:val="20"/>
          <w:szCs w:val="20"/>
        </w:rPr>
        <w:t xml:space="preserve"> N-Oxide promotes vascular inflammation through signaling of mitogen-activated protein kinase and nuclear Factor-</w:t>
      </w:r>
      <w:r w:rsidRPr="003E290C">
        <w:rPr>
          <w:rFonts w:ascii="Arial" w:hAnsi="Arial" w:cs="Arial"/>
          <w:sz w:val="20"/>
          <w:szCs w:val="20"/>
        </w:rPr>
        <w:sym w:font="Symbol" w:char="F06B"/>
      </w:r>
      <w:r w:rsidRPr="003E290C">
        <w:rPr>
          <w:rFonts w:ascii="Arial" w:hAnsi="Arial" w:cs="Arial"/>
          <w:sz w:val="20"/>
          <w:szCs w:val="20"/>
        </w:rPr>
        <w:t>B. J Am Heart Assoc. 5(2). Pii</w:t>
      </w:r>
      <w:proofErr w:type="gramStart"/>
      <w:r w:rsidRPr="003E290C">
        <w:rPr>
          <w:rFonts w:ascii="Arial" w:hAnsi="Arial" w:cs="Arial"/>
          <w:sz w:val="20"/>
          <w:szCs w:val="20"/>
        </w:rPr>
        <w:t>:e002767</w:t>
      </w:r>
      <w:proofErr w:type="gramEnd"/>
      <w:r w:rsidRPr="003E290C">
        <w:rPr>
          <w:rFonts w:ascii="Arial" w:hAnsi="Arial" w:cs="Arial"/>
          <w:sz w:val="20"/>
          <w:szCs w:val="20"/>
        </w:rPr>
        <w:t>.</w:t>
      </w:r>
    </w:p>
    <w:p w14:paraId="4FB9F490" w14:textId="77777777" w:rsidR="003660BB" w:rsidRDefault="003660BB" w:rsidP="003E290C">
      <w:pPr>
        <w:rPr>
          <w:rFonts w:ascii="Arial" w:hAnsi="Arial" w:cs="Arial"/>
          <w:color w:val="000000"/>
          <w:sz w:val="20"/>
        </w:rPr>
      </w:pPr>
    </w:p>
    <w:p w14:paraId="5C65C518" w14:textId="7DBA44C0" w:rsidR="00907BB2" w:rsidRPr="003E290C" w:rsidRDefault="00B74569" w:rsidP="003E290C">
      <w:pPr>
        <w:rPr>
          <w:rFonts w:ascii="Arial" w:hAnsi="Arial" w:cs="Arial"/>
          <w:sz w:val="20"/>
        </w:rPr>
      </w:pPr>
      <w:proofErr w:type="spellStart"/>
      <w:r w:rsidRPr="003E290C">
        <w:rPr>
          <w:rFonts w:ascii="Arial" w:hAnsi="Arial" w:cs="Arial"/>
          <w:color w:val="000000"/>
          <w:sz w:val="20"/>
        </w:rPr>
        <w:t>Shirali</w:t>
      </w:r>
      <w:proofErr w:type="spellEnd"/>
      <w:r w:rsidRPr="003E290C">
        <w:rPr>
          <w:rFonts w:ascii="Arial" w:hAnsi="Arial" w:cs="Arial"/>
          <w:color w:val="000000"/>
          <w:sz w:val="20"/>
        </w:rPr>
        <w:t xml:space="preserve"> AS, </w:t>
      </w:r>
      <w:r w:rsidRPr="000254A9">
        <w:rPr>
          <w:rFonts w:ascii="Arial" w:hAnsi="Arial" w:cs="Arial"/>
          <w:b/>
          <w:color w:val="000000"/>
          <w:sz w:val="20"/>
        </w:rPr>
        <w:t>McDonald AI</w:t>
      </w:r>
      <w:r w:rsidRPr="003E290C">
        <w:rPr>
          <w:rFonts w:ascii="Arial" w:hAnsi="Arial" w:cs="Arial"/>
          <w:color w:val="000000"/>
          <w:sz w:val="20"/>
        </w:rPr>
        <w:t xml:space="preserve">, Mack JJ, </w:t>
      </w:r>
      <w:proofErr w:type="spellStart"/>
      <w:r w:rsidRPr="003E290C">
        <w:rPr>
          <w:rFonts w:ascii="Arial" w:hAnsi="Arial" w:cs="Arial"/>
          <w:color w:val="000000"/>
          <w:sz w:val="20"/>
        </w:rPr>
        <w:t>Iruela-Arispe</w:t>
      </w:r>
      <w:proofErr w:type="spellEnd"/>
      <w:r w:rsidRPr="003E290C">
        <w:rPr>
          <w:rFonts w:ascii="Arial" w:hAnsi="Arial" w:cs="Arial"/>
          <w:color w:val="000000"/>
          <w:sz w:val="20"/>
        </w:rPr>
        <w:t xml:space="preserve"> ML. 2016. </w:t>
      </w:r>
      <w:proofErr w:type="gramStart"/>
      <w:r w:rsidRPr="003E290C">
        <w:rPr>
          <w:rFonts w:ascii="Arial" w:hAnsi="Arial" w:cs="Arial"/>
          <w:color w:val="000000"/>
          <w:sz w:val="20"/>
        </w:rPr>
        <w:t xml:space="preserve">Reproducible arterial denudation injury by </w:t>
      </w:r>
      <w:proofErr w:type="spellStart"/>
      <w:r w:rsidRPr="003E290C">
        <w:rPr>
          <w:rFonts w:ascii="Arial" w:hAnsi="Arial" w:cs="Arial"/>
          <w:color w:val="000000"/>
          <w:sz w:val="20"/>
        </w:rPr>
        <w:t>infrarenal</w:t>
      </w:r>
      <w:proofErr w:type="spellEnd"/>
      <w:r w:rsidRPr="003E290C">
        <w:rPr>
          <w:rFonts w:ascii="Arial" w:hAnsi="Arial" w:cs="Arial"/>
          <w:color w:val="000000"/>
          <w:sz w:val="20"/>
        </w:rPr>
        <w:t xml:space="preserve"> abdominal aortic clamping in a murine model.</w:t>
      </w:r>
      <w:proofErr w:type="gramEnd"/>
      <w:r w:rsidRPr="003E290C">
        <w:rPr>
          <w:rFonts w:ascii="Arial" w:hAnsi="Arial" w:cs="Arial"/>
          <w:color w:val="000000"/>
          <w:sz w:val="20"/>
        </w:rPr>
        <w:t xml:space="preserve">  </w:t>
      </w:r>
      <w:proofErr w:type="gramStart"/>
      <w:r w:rsidRPr="003E290C">
        <w:rPr>
          <w:rFonts w:ascii="Arial" w:hAnsi="Arial" w:cs="Arial"/>
          <w:color w:val="000000"/>
          <w:sz w:val="20"/>
        </w:rPr>
        <w:t xml:space="preserve">J Vis </w:t>
      </w:r>
      <w:proofErr w:type="spellStart"/>
      <w:r w:rsidRPr="003E290C">
        <w:rPr>
          <w:rFonts w:ascii="Arial" w:hAnsi="Arial" w:cs="Arial"/>
          <w:color w:val="000000"/>
          <w:sz w:val="20"/>
        </w:rPr>
        <w:t>Exp</w:t>
      </w:r>
      <w:proofErr w:type="spellEnd"/>
      <w:r w:rsidRPr="003E290C">
        <w:rPr>
          <w:rFonts w:ascii="Arial" w:hAnsi="Arial" w:cs="Arial"/>
          <w:color w:val="000000"/>
          <w:sz w:val="20"/>
        </w:rPr>
        <w:t xml:space="preserve"> (117).</w:t>
      </w:r>
      <w:proofErr w:type="gramEnd"/>
      <w:r w:rsidRPr="003E290C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Pr="003E290C">
        <w:rPr>
          <w:rFonts w:ascii="Arial" w:hAnsi="Arial" w:cs="Arial"/>
          <w:color w:val="000000"/>
          <w:sz w:val="20"/>
        </w:rPr>
        <w:t>PMCID in process.</w:t>
      </w:r>
      <w:proofErr w:type="gramEnd"/>
    </w:p>
    <w:p w14:paraId="0B5A6B60" w14:textId="77777777" w:rsidR="00907BB2" w:rsidRPr="003E290C" w:rsidRDefault="00907BB2" w:rsidP="003E290C">
      <w:pPr>
        <w:rPr>
          <w:rFonts w:ascii="Arial" w:hAnsi="Arial" w:cs="Arial"/>
          <w:sz w:val="20"/>
        </w:rPr>
      </w:pPr>
    </w:p>
    <w:p w14:paraId="6F162C59" w14:textId="47C85E9A" w:rsidR="0079285F" w:rsidRPr="0079285F" w:rsidRDefault="0079285F" w:rsidP="003E290C">
      <w:pPr>
        <w:rPr>
          <w:rFonts w:ascii="Arial" w:hAnsi="Arial" w:cs="Arial"/>
          <w:b/>
          <w:color w:val="000000"/>
          <w:sz w:val="20"/>
        </w:rPr>
      </w:pPr>
      <w:proofErr w:type="spellStart"/>
      <w:r w:rsidRPr="0079285F">
        <w:rPr>
          <w:rFonts w:ascii="Arial" w:hAnsi="Arial" w:cs="Arial"/>
          <w:b/>
          <w:color w:val="000000"/>
          <w:sz w:val="20"/>
        </w:rPr>
        <w:t>Siu</w:t>
      </w:r>
      <w:proofErr w:type="spellEnd"/>
      <w:r w:rsidRPr="0079285F">
        <w:rPr>
          <w:rFonts w:ascii="Arial" w:hAnsi="Arial" w:cs="Arial"/>
          <w:b/>
          <w:color w:val="000000"/>
          <w:sz w:val="20"/>
        </w:rPr>
        <w:t xml:space="preserve"> KL</w:t>
      </w:r>
      <w:r w:rsidRPr="0079285F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79285F">
        <w:rPr>
          <w:rFonts w:ascii="Arial" w:hAnsi="Arial" w:cs="Arial"/>
          <w:color w:val="000000"/>
          <w:sz w:val="20"/>
        </w:rPr>
        <w:t>Gao</w:t>
      </w:r>
      <w:proofErr w:type="spellEnd"/>
      <w:r w:rsidRPr="0079285F">
        <w:rPr>
          <w:rFonts w:ascii="Arial" w:hAnsi="Arial" w:cs="Arial"/>
          <w:color w:val="000000"/>
          <w:sz w:val="20"/>
        </w:rPr>
        <w:t xml:space="preserve"> L, </w:t>
      </w:r>
      <w:proofErr w:type="spellStart"/>
      <w:r w:rsidRPr="0079285F">
        <w:rPr>
          <w:rFonts w:ascii="Arial" w:hAnsi="Arial" w:cs="Arial"/>
          <w:color w:val="000000"/>
          <w:sz w:val="20"/>
        </w:rPr>
        <w:t>Cai</w:t>
      </w:r>
      <w:proofErr w:type="spellEnd"/>
      <w:r w:rsidRPr="0079285F">
        <w:rPr>
          <w:rFonts w:ascii="Arial" w:hAnsi="Arial" w:cs="Arial"/>
          <w:color w:val="000000"/>
          <w:sz w:val="20"/>
        </w:rPr>
        <w:t xml:space="preserve"> H. 2016. Differential roles of protein complexes NOX1-NOXO1 and NOX2-p47phox in mediating </w:t>
      </w:r>
      <w:proofErr w:type="spellStart"/>
      <w:r w:rsidRPr="0079285F">
        <w:rPr>
          <w:rFonts w:ascii="Arial" w:hAnsi="Arial" w:cs="Arial"/>
          <w:color w:val="000000"/>
          <w:sz w:val="20"/>
        </w:rPr>
        <w:t>endothelil</w:t>
      </w:r>
      <w:proofErr w:type="spellEnd"/>
      <w:r w:rsidRPr="0079285F">
        <w:rPr>
          <w:rFonts w:ascii="Arial" w:hAnsi="Arial" w:cs="Arial"/>
          <w:color w:val="000000"/>
          <w:sz w:val="20"/>
        </w:rPr>
        <w:t xml:space="preserve"> redox </w:t>
      </w:r>
      <w:proofErr w:type="spellStart"/>
      <w:r w:rsidRPr="0079285F">
        <w:rPr>
          <w:rFonts w:ascii="Arial" w:hAnsi="Arial" w:cs="Arial"/>
          <w:color w:val="000000"/>
          <w:sz w:val="20"/>
        </w:rPr>
        <w:t>responss</w:t>
      </w:r>
      <w:proofErr w:type="spellEnd"/>
      <w:r w:rsidRPr="0079285F">
        <w:rPr>
          <w:rFonts w:ascii="Arial" w:hAnsi="Arial" w:cs="Arial"/>
          <w:color w:val="000000"/>
          <w:sz w:val="20"/>
        </w:rPr>
        <w:t xml:space="preserve"> to oscillatory and unidirectional laminar shear stress. J </w:t>
      </w:r>
      <w:proofErr w:type="spellStart"/>
      <w:r w:rsidRPr="0079285F">
        <w:rPr>
          <w:rFonts w:ascii="Arial" w:hAnsi="Arial" w:cs="Arial"/>
          <w:color w:val="000000"/>
          <w:sz w:val="20"/>
        </w:rPr>
        <w:t>Biol</w:t>
      </w:r>
      <w:proofErr w:type="spellEnd"/>
      <w:r w:rsidRPr="0079285F">
        <w:rPr>
          <w:rFonts w:ascii="Arial" w:hAnsi="Arial" w:cs="Arial"/>
          <w:color w:val="000000"/>
          <w:sz w:val="20"/>
        </w:rPr>
        <w:t xml:space="preserve"> Chem.  291(16)</w:t>
      </w:r>
      <w:proofErr w:type="gramStart"/>
      <w:r w:rsidRPr="0079285F">
        <w:rPr>
          <w:rFonts w:ascii="Arial" w:hAnsi="Arial" w:cs="Arial"/>
          <w:color w:val="000000"/>
          <w:sz w:val="20"/>
        </w:rPr>
        <w:t>:8653</w:t>
      </w:r>
      <w:proofErr w:type="gramEnd"/>
      <w:r w:rsidRPr="0079285F">
        <w:rPr>
          <w:rFonts w:ascii="Arial" w:hAnsi="Arial" w:cs="Arial"/>
          <w:color w:val="000000"/>
          <w:sz w:val="20"/>
        </w:rPr>
        <w:t>-62. PMC4861435</w:t>
      </w:r>
    </w:p>
    <w:p w14:paraId="40B05562" w14:textId="77777777" w:rsidR="0079285F" w:rsidRDefault="0079285F" w:rsidP="003E290C">
      <w:pPr>
        <w:rPr>
          <w:rFonts w:ascii="Arial" w:hAnsi="Arial" w:cs="Arial"/>
          <w:b/>
          <w:color w:val="000000"/>
          <w:sz w:val="20"/>
        </w:rPr>
      </w:pPr>
    </w:p>
    <w:p w14:paraId="0EB2C8FD" w14:textId="3FB41A0F" w:rsidR="004B11D3" w:rsidRPr="004B11D3" w:rsidRDefault="004B11D3" w:rsidP="003E290C">
      <w:pPr>
        <w:rPr>
          <w:rFonts w:ascii="Arial" w:hAnsi="Arial" w:cs="Arial"/>
          <w:sz w:val="20"/>
        </w:rPr>
      </w:pPr>
      <w:proofErr w:type="spellStart"/>
      <w:r w:rsidRPr="004B11D3">
        <w:rPr>
          <w:rFonts w:ascii="Arial" w:hAnsi="Arial" w:cs="Arial"/>
          <w:b/>
          <w:color w:val="000000"/>
          <w:sz w:val="20"/>
        </w:rPr>
        <w:t>Siu</w:t>
      </w:r>
      <w:proofErr w:type="spellEnd"/>
      <w:r w:rsidRPr="004B11D3">
        <w:rPr>
          <w:rFonts w:ascii="Arial" w:hAnsi="Arial" w:cs="Arial"/>
          <w:b/>
          <w:color w:val="000000"/>
          <w:sz w:val="20"/>
        </w:rPr>
        <w:t xml:space="preserve"> KL</w:t>
      </w:r>
      <w:r w:rsidRPr="004B11D3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4B11D3">
        <w:rPr>
          <w:rFonts w:ascii="Arial" w:hAnsi="Arial" w:cs="Arial"/>
          <w:color w:val="000000"/>
          <w:sz w:val="20"/>
        </w:rPr>
        <w:t>Lotz</w:t>
      </w:r>
      <w:proofErr w:type="spellEnd"/>
      <w:r w:rsidRPr="004B11D3">
        <w:rPr>
          <w:rFonts w:ascii="Arial" w:hAnsi="Arial" w:cs="Arial"/>
          <w:color w:val="000000"/>
          <w:sz w:val="20"/>
        </w:rPr>
        <w:t xml:space="preserve"> C, Ping P, </w:t>
      </w:r>
      <w:proofErr w:type="spellStart"/>
      <w:r w:rsidRPr="004B11D3">
        <w:rPr>
          <w:rFonts w:ascii="Arial" w:hAnsi="Arial" w:cs="Arial"/>
          <w:color w:val="000000"/>
          <w:sz w:val="20"/>
        </w:rPr>
        <w:t>Cai</w:t>
      </w:r>
      <w:proofErr w:type="spellEnd"/>
      <w:r w:rsidRPr="004B11D3">
        <w:rPr>
          <w:rFonts w:ascii="Arial" w:hAnsi="Arial" w:cs="Arial"/>
          <w:color w:val="000000"/>
          <w:sz w:val="20"/>
        </w:rPr>
        <w:t xml:space="preserve"> H. 2015.  Netrin-1 abrogates ischemia/reperfusion-induced cardiac mitochondrial dysfunction via nitric oxide-dependent attenuation of NOX4 activation and recoupling of NOS.  </w:t>
      </w:r>
      <w:proofErr w:type="gramStart"/>
      <w:r w:rsidRPr="004B11D3">
        <w:rPr>
          <w:rFonts w:ascii="Arial" w:hAnsi="Arial" w:cs="Arial"/>
          <w:color w:val="000000"/>
          <w:sz w:val="20"/>
        </w:rPr>
        <w:t xml:space="preserve">J </w:t>
      </w:r>
      <w:proofErr w:type="spellStart"/>
      <w:r w:rsidRPr="004B11D3">
        <w:rPr>
          <w:rFonts w:ascii="Arial" w:hAnsi="Arial" w:cs="Arial"/>
          <w:color w:val="000000"/>
          <w:sz w:val="20"/>
        </w:rPr>
        <w:t>Mol</w:t>
      </w:r>
      <w:proofErr w:type="spellEnd"/>
      <w:r w:rsidRPr="004B11D3">
        <w:rPr>
          <w:rFonts w:ascii="Arial" w:hAnsi="Arial" w:cs="Arial"/>
          <w:color w:val="000000"/>
          <w:sz w:val="20"/>
        </w:rPr>
        <w:t xml:space="preserve"> Cell </w:t>
      </w:r>
      <w:proofErr w:type="spellStart"/>
      <w:r w:rsidRPr="004B11D3">
        <w:rPr>
          <w:rFonts w:ascii="Arial" w:hAnsi="Arial" w:cs="Arial"/>
          <w:color w:val="000000"/>
          <w:sz w:val="20"/>
        </w:rPr>
        <w:t>Cardiol</w:t>
      </w:r>
      <w:proofErr w:type="spellEnd"/>
      <w:r w:rsidRPr="004B11D3">
        <w:rPr>
          <w:rFonts w:ascii="Arial" w:hAnsi="Arial" w:cs="Arial"/>
          <w:color w:val="000000"/>
          <w:sz w:val="20"/>
        </w:rPr>
        <w:t>.</w:t>
      </w:r>
      <w:proofErr w:type="gramEnd"/>
      <w:r w:rsidRPr="004B11D3">
        <w:rPr>
          <w:rFonts w:ascii="Arial" w:hAnsi="Arial" w:cs="Arial"/>
          <w:color w:val="000000"/>
          <w:sz w:val="20"/>
        </w:rPr>
        <w:t xml:space="preserve"> 78:174-185.  PMC4268247</w:t>
      </w:r>
    </w:p>
    <w:p w14:paraId="7BD5448F" w14:textId="77777777" w:rsidR="004B11D3" w:rsidRDefault="004B11D3" w:rsidP="003E290C">
      <w:pPr>
        <w:rPr>
          <w:rFonts w:ascii="Arial" w:hAnsi="Arial" w:cs="Arial"/>
          <w:sz w:val="20"/>
        </w:rPr>
      </w:pPr>
    </w:p>
    <w:p w14:paraId="649EB4BB" w14:textId="06655D83" w:rsidR="00147A6C" w:rsidRPr="003E290C" w:rsidRDefault="00147A6C" w:rsidP="003E290C">
      <w:pPr>
        <w:rPr>
          <w:rFonts w:ascii="Arial" w:hAnsi="Arial" w:cs="Arial"/>
          <w:sz w:val="20"/>
        </w:rPr>
      </w:pPr>
      <w:r w:rsidRPr="003E290C">
        <w:rPr>
          <w:rFonts w:ascii="Arial" w:hAnsi="Arial" w:cs="Arial"/>
          <w:sz w:val="20"/>
        </w:rPr>
        <w:t xml:space="preserve">Skelton RJ, Brady B, </w:t>
      </w:r>
      <w:proofErr w:type="spellStart"/>
      <w:r w:rsidRPr="003E290C">
        <w:rPr>
          <w:rFonts w:ascii="Arial" w:hAnsi="Arial" w:cs="Arial"/>
          <w:sz w:val="20"/>
        </w:rPr>
        <w:t>Khoja</w:t>
      </w:r>
      <w:proofErr w:type="spellEnd"/>
      <w:r w:rsidRPr="003E290C">
        <w:rPr>
          <w:rFonts w:ascii="Arial" w:hAnsi="Arial" w:cs="Arial"/>
          <w:sz w:val="20"/>
        </w:rPr>
        <w:t xml:space="preserve"> S, </w:t>
      </w:r>
      <w:proofErr w:type="spellStart"/>
      <w:r w:rsidRPr="003E290C">
        <w:rPr>
          <w:rFonts w:ascii="Arial" w:hAnsi="Arial" w:cs="Arial"/>
          <w:sz w:val="20"/>
        </w:rPr>
        <w:t>Sahoo</w:t>
      </w:r>
      <w:proofErr w:type="spellEnd"/>
      <w:r w:rsidRPr="003E290C">
        <w:rPr>
          <w:rFonts w:ascii="Arial" w:hAnsi="Arial" w:cs="Arial"/>
          <w:sz w:val="20"/>
        </w:rPr>
        <w:t xml:space="preserve"> D, </w:t>
      </w:r>
      <w:r w:rsidRPr="000254A9">
        <w:rPr>
          <w:rFonts w:ascii="Arial" w:hAnsi="Arial" w:cs="Arial"/>
          <w:b/>
          <w:sz w:val="20"/>
        </w:rPr>
        <w:t>Engel J</w:t>
      </w:r>
      <w:r w:rsidRPr="003E290C">
        <w:rPr>
          <w:rFonts w:ascii="Arial" w:hAnsi="Arial" w:cs="Arial"/>
          <w:sz w:val="20"/>
        </w:rPr>
        <w:t xml:space="preserve">, </w:t>
      </w:r>
      <w:proofErr w:type="spellStart"/>
      <w:r w:rsidRPr="003E290C">
        <w:rPr>
          <w:rFonts w:ascii="Arial" w:hAnsi="Arial" w:cs="Arial"/>
          <w:sz w:val="20"/>
        </w:rPr>
        <w:t>Arasaratnam</w:t>
      </w:r>
      <w:proofErr w:type="spellEnd"/>
      <w:r w:rsidRPr="003E290C">
        <w:rPr>
          <w:rFonts w:ascii="Arial" w:hAnsi="Arial" w:cs="Arial"/>
          <w:sz w:val="20"/>
        </w:rPr>
        <w:t xml:space="preserve"> D, </w:t>
      </w:r>
      <w:proofErr w:type="spellStart"/>
      <w:r w:rsidRPr="003E290C">
        <w:rPr>
          <w:rFonts w:ascii="Arial" w:hAnsi="Arial" w:cs="Arial"/>
          <w:sz w:val="20"/>
        </w:rPr>
        <w:t>Saleh</w:t>
      </w:r>
      <w:proofErr w:type="spellEnd"/>
      <w:r w:rsidRPr="003E290C">
        <w:rPr>
          <w:rFonts w:ascii="Arial" w:hAnsi="Arial" w:cs="Arial"/>
          <w:sz w:val="20"/>
        </w:rPr>
        <w:t xml:space="preserve"> KK, </w:t>
      </w:r>
      <w:proofErr w:type="spellStart"/>
      <w:r w:rsidRPr="003E290C">
        <w:rPr>
          <w:rFonts w:ascii="Arial" w:hAnsi="Arial" w:cs="Arial"/>
          <w:sz w:val="20"/>
        </w:rPr>
        <w:t>Abilez</w:t>
      </w:r>
      <w:proofErr w:type="spellEnd"/>
      <w:r w:rsidRPr="003E290C">
        <w:rPr>
          <w:rFonts w:ascii="Arial" w:hAnsi="Arial" w:cs="Arial"/>
          <w:sz w:val="20"/>
        </w:rPr>
        <w:t xml:space="preserve"> OJ, Zhao P, Stanley EG, </w:t>
      </w:r>
      <w:proofErr w:type="spellStart"/>
      <w:r w:rsidRPr="003E290C">
        <w:rPr>
          <w:rFonts w:ascii="Arial" w:hAnsi="Arial" w:cs="Arial"/>
          <w:sz w:val="20"/>
        </w:rPr>
        <w:t>Elefanty</w:t>
      </w:r>
      <w:proofErr w:type="spellEnd"/>
      <w:r w:rsidRPr="003E290C">
        <w:rPr>
          <w:rFonts w:ascii="Arial" w:hAnsi="Arial" w:cs="Arial"/>
          <w:sz w:val="20"/>
        </w:rPr>
        <w:t xml:space="preserve"> AG, Kwon M, Elliott DA, </w:t>
      </w:r>
      <w:proofErr w:type="spellStart"/>
      <w:r w:rsidRPr="003E290C">
        <w:rPr>
          <w:rFonts w:ascii="Arial" w:hAnsi="Arial" w:cs="Arial"/>
          <w:sz w:val="20"/>
        </w:rPr>
        <w:t>Ardehali</w:t>
      </w:r>
      <w:proofErr w:type="spellEnd"/>
      <w:r w:rsidRPr="003E290C">
        <w:rPr>
          <w:rFonts w:ascii="Arial" w:hAnsi="Arial" w:cs="Arial"/>
          <w:sz w:val="20"/>
        </w:rPr>
        <w:t xml:space="preserve"> R. 2016. CD13 and ROR2 permit isolation of highly enriched cardiac mesoderm from differentiating human embryonic stem cells. </w:t>
      </w:r>
      <w:proofErr w:type="gramStart"/>
      <w:r w:rsidRPr="003E290C">
        <w:rPr>
          <w:rFonts w:ascii="Arial" w:hAnsi="Arial" w:cs="Arial"/>
          <w:sz w:val="20"/>
        </w:rPr>
        <w:t>Stem Cell Reports.</w:t>
      </w:r>
      <w:proofErr w:type="gramEnd"/>
      <w:r w:rsidRPr="003E290C">
        <w:rPr>
          <w:rFonts w:ascii="Arial" w:hAnsi="Arial" w:cs="Arial"/>
          <w:sz w:val="20"/>
        </w:rPr>
        <w:t xml:space="preserve">  6(1)</w:t>
      </w:r>
      <w:proofErr w:type="gramStart"/>
      <w:r w:rsidRPr="003E290C">
        <w:rPr>
          <w:rFonts w:ascii="Arial" w:hAnsi="Arial" w:cs="Arial"/>
          <w:sz w:val="20"/>
        </w:rPr>
        <w:t>:95</w:t>
      </w:r>
      <w:proofErr w:type="gramEnd"/>
      <w:r w:rsidRPr="003E290C">
        <w:rPr>
          <w:rFonts w:ascii="Arial" w:hAnsi="Arial" w:cs="Arial"/>
          <w:sz w:val="20"/>
        </w:rPr>
        <w:t>-108.  PMC4720015</w:t>
      </w:r>
    </w:p>
    <w:p w14:paraId="378863B1" w14:textId="77777777" w:rsidR="00147A6C" w:rsidRPr="003E290C" w:rsidRDefault="00147A6C" w:rsidP="003E290C">
      <w:pPr>
        <w:rPr>
          <w:rFonts w:ascii="Arial" w:hAnsi="Arial" w:cs="Arial"/>
          <w:sz w:val="20"/>
        </w:rPr>
      </w:pPr>
    </w:p>
    <w:p w14:paraId="0EACBE7F" w14:textId="1414CA4F" w:rsidR="00FB103B" w:rsidRPr="003E290C" w:rsidRDefault="00FB103B" w:rsidP="003E290C">
      <w:pPr>
        <w:rPr>
          <w:rFonts w:ascii="Arial" w:hAnsi="Arial" w:cs="Arial"/>
          <w:sz w:val="20"/>
        </w:rPr>
      </w:pPr>
      <w:r w:rsidRPr="003E290C">
        <w:rPr>
          <w:rFonts w:ascii="Arial" w:hAnsi="Arial" w:cs="Arial"/>
          <w:sz w:val="20"/>
        </w:rPr>
        <w:t xml:space="preserve">Skelton RJ, </w:t>
      </w:r>
      <w:proofErr w:type="spellStart"/>
      <w:r w:rsidRPr="003E290C">
        <w:rPr>
          <w:rFonts w:ascii="Arial" w:hAnsi="Arial" w:cs="Arial"/>
          <w:sz w:val="20"/>
        </w:rPr>
        <w:t>Khoja</w:t>
      </w:r>
      <w:proofErr w:type="spellEnd"/>
      <w:r w:rsidRPr="003E290C">
        <w:rPr>
          <w:rFonts w:ascii="Arial" w:hAnsi="Arial" w:cs="Arial"/>
          <w:sz w:val="20"/>
        </w:rPr>
        <w:t xml:space="preserve"> S, Almeida S, </w:t>
      </w:r>
      <w:proofErr w:type="spellStart"/>
      <w:r w:rsidRPr="003E290C">
        <w:rPr>
          <w:rFonts w:ascii="Arial" w:hAnsi="Arial" w:cs="Arial"/>
          <w:sz w:val="20"/>
        </w:rPr>
        <w:t>Rapacchi</w:t>
      </w:r>
      <w:proofErr w:type="spellEnd"/>
      <w:r w:rsidRPr="003E290C">
        <w:rPr>
          <w:rFonts w:ascii="Arial" w:hAnsi="Arial" w:cs="Arial"/>
          <w:sz w:val="20"/>
        </w:rPr>
        <w:t xml:space="preserve"> S, Han F, </w:t>
      </w:r>
      <w:r w:rsidRPr="000254A9">
        <w:rPr>
          <w:rFonts w:ascii="Arial" w:hAnsi="Arial" w:cs="Arial"/>
          <w:b/>
          <w:sz w:val="20"/>
        </w:rPr>
        <w:t>Engel J</w:t>
      </w:r>
      <w:r w:rsidRPr="003E290C">
        <w:rPr>
          <w:rFonts w:ascii="Arial" w:hAnsi="Arial" w:cs="Arial"/>
          <w:sz w:val="20"/>
        </w:rPr>
        <w:t xml:space="preserve">, Zhao P, Hu P, Stanley EG, </w:t>
      </w:r>
      <w:proofErr w:type="spellStart"/>
      <w:r w:rsidRPr="003E290C">
        <w:rPr>
          <w:rFonts w:ascii="Arial" w:hAnsi="Arial" w:cs="Arial"/>
          <w:sz w:val="20"/>
        </w:rPr>
        <w:t>Elefanty</w:t>
      </w:r>
      <w:proofErr w:type="spellEnd"/>
      <w:r w:rsidRPr="003E290C">
        <w:rPr>
          <w:rFonts w:ascii="Arial" w:hAnsi="Arial" w:cs="Arial"/>
          <w:sz w:val="20"/>
        </w:rPr>
        <w:t xml:space="preserve"> AG, Kwon M, Elliott DA, </w:t>
      </w:r>
      <w:proofErr w:type="spellStart"/>
      <w:r w:rsidRPr="003E290C">
        <w:rPr>
          <w:rFonts w:ascii="Arial" w:hAnsi="Arial" w:cs="Arial"/>
          <w:sz w:val="20"/>
        </w:rPr>
        <w:t>Ardehali</w:t>
      </w:r>
      <w:proofErr w:type="spellEnd"/>
      <w:r w:rsidRPr="003E290C">
        <w:rPr>
          <w:rFonts w:ascii="Arial" w:hAnsi="Arial" w:cs="Arial"/>
          <w:sz w:val="20"/>
        </w:rPr>
        <w:t xml:space="preserve"> R.  2016.  Magnetic resonance imaging of iron oxide-labeled human embryonic stem cell-derived cardiac progenitors.  Stem Cells </w:t>
      </w:r>
      <w:proofErr w:type="spellStart"/>
      <w:r w:rsidRPr="003E290C">
        <w:rPr>
          <w:rFonts w:ascii="Arial" w:hAnsi="Arial" w:cs="Arial"/>
          <w:sz w:val="20"/>
        </w:rPr>
        <w:t>Transl</w:t>
      </w:r>
      <w:proofErr w:type="spellEnd"/>
      <w:r w:rsidRPr="003E290C">
        <w:rPr>
          <w:rFonts w:ascii="Arial" w:hAnsi="Arial" w:cs="Arial"/>
          <w:sz w:val="20"/>
        </w:rPr>
        <w:t xml:space="preserve"> Med. 5(1)</w:t>
      </w:r>
      <w:proofErr w:type="gramStart"/>
      <w:r w:rsidRPr="003E290C">
        <w:rPr>
          <w:rFonts w:ascii="Arial" w:hAnsi="Arial" w:cs="Arial"/>
          <w:sz w:val="20"/>
        </w:rPr>
        <w:t>:67</w:t>
      </w:r>
      <w:proofErr w:type="gramEnd"/>
      <w:r w:rsidRPr="003E290C">
        <w:rPr>
          <w:rFonts w:ascii="Arial" w:hAnsi="Arial" w:cs="Arial"/>
          <w:sz w:val="20"/>
        </w:rPr>
        <w:t>-74.  PMC4704872</w:t>
      </w:r>
    </w:p>
    <w:p w14:paraId="77244708" w14:textId="77777777" w:rsidR="002F3FE3" w:rsidRPr="003E290C" w:rsidRDefault="002F3FE3" w:rsidP="003E290C">
      <w:pPr>
        <w:rPr>
          <w:rFonts w:ascii="Arial" w:hAnsi="Arial" w:cs="Arial"/>
          <w:sz w:val="20"/>
        </w:rPr>
      </w:pPr>
    </w:p>
    <w:p w14:paraId="62847A02" w14:textId="10AEA3D5" w:rsidR="00B858A4" w:rsidRPr="00B858A4" w:rsidRDefault="00B858A4" w:rsidP="003E290C">
      <w:pPr>
        <w:rPr>
          <w:rFonts w:ascii="Arial" w:hAnsi="Arial" w:cs="Arial"/>
          <w:b/>
          <w:color w:val="000000"/>
          <w:sz w:val="20"/>
        </w:rPr>
      </w:pPr>
      <w:r w:rsidRPr="00B858A4">
        <w:rPr>
          <w:rFonts w:ascii="Arial" w:hAnsi="Arial" w:cs="Arial"/>
          <w:b/>
          <w:color w:val="000000" w:themeColor="text1"/>
          <w:sz w:val="20"/>
        </w:rPr>
        <w:t>Valenzuela NM</w:t>
      </w:r>
      <w:r w:rsidRPr="00B858A4">
        <w:rPr>
          <w:rFonts w:ascii="Arial" w:hAnsi="Arial" w:cs="Arial"/>
          <w:color w:val="000000" w:themeColor="text1"/>
          <w:sz w:val="20"/>
        </w:rPr>
        <w:t xml:space="preserve">, Hickey MJ, Reed EF. 2016.  Antibody subclass repertoire and graft outcome following solid organ transplantation.  Front </w:t>
      </w:r>
      <w:proofErr w:type="spellStart"/>
      <w:r w:rsidRPr="00B858A4">
        <w:rPr>
          <w:rFonts w:ascii="Arial" w:hAnsi="Arial" w:cs="Arial"/>
          <w:color w:val="000000" w:themeColor="text1"/>
          <w:sz w:val="20"/>
        </w:rPr>
        <w:t>Immunol</w:t>
      </w:r>
      <w:proofErr w:type="spellEnd"/>
      <w:r w:rsidRPr="00B858A4">
        <w:rPr>
          <w:rFonts w:ascii="Arial" w:hAnsi="Arial" w:cs="Arial"/>
          <w:color w:val="000000" w:themeColor="text1"/>
          <w:sz w:val="20"/>
        </w:rPr>
        <w:t xml:space="preserve">. </w:t>
      </w:r>
      <w:proofErr w:type="gramStart"/>
      <w:r w:rsidRPr="00B858A4">
        <w:rPr>
          <w:rFonts w:ascii="Arial" w:hAnsi="Arial" w:cs="Arial"/>
          <w:color w:val="000000" w:themeColor="text1"/>
          <w:sz w:val="20"/>
        </w:rPr>
        <w:t>7:433  Review</w:t>
      </w:r>
      <w:proofErr w:type="gramEnd"/>
      <w:r w:rsidRPr="00B858A4">
        <w:rPr>
          <w:rFonts w:ascii="Arial" w:hAnsi="Arial" w:cs="Arial"/>
          <w:color w:val="000000" w:themeColor="text1"/>
          <w:sz w:val="20"/>
        </w:rPr>
        <w:t>.  PMC40755576</w:t>
      </w:r>
    </w:p>
    <w:p w14:paraId="0F4978DE" w14:textId="77777777" w:rsidR="00B858A4" w:rsidRDefault="00B858A4" w:rsidP="003E290C">
      <w:pPr>
        <w:rPr>
          <w:rFonts w:ascii="Arial" w:hAnsi="Arial" w:cs="Arial"/>
          <w:b/>
          <w:color w:val="000000"/>
          <w:sz w:val="20"/>
        </w:rPr>
      </w:pPr>
    </w:p>
    <w:p w14:paraId="22426FFB" w14:textId="4DE6E422" w:rsidR="00315AA5" w:rsidRPr="00315AA5" w:rsidRDefault="00315AA5" w:rsidP="003E290C">
      <w:pPr>
        <w:rPr>
          <w:rFonts w:ascii="Arial" w:hAnsi="Arial" w:cs="Arial"/>
          <w:sz w:val="20"/>
        </w:rPr>
      </w:pPr>
      <w:r w:rsidRPr="00315AA5">
        <w:rPr>
          <w:rFonts w:ascii="Arial" w:hAnsi="Arial" w:cs="Arial"/>
          <w:b/>
          <w:color w:val="000000"/>
          <w:sz w:val="20"/>
        </w:rPr>
        <w:t xml:space="preserve">Valenzuela N.M., </w:t>
      </w:r>
      <w:r w:rsidRPr="00315AA5">
        <w:rPr>
          <w:rFonts w:ascii="Arial" w:hAnsi="Arial" w:cs="Arial"/>
          <w:color w:val="000000"/>
          <w:sz w:val="20"/>
        </w:rPr>
        <w:t xml:space="preserve">McNamara J.T., Reed E.F. 2014. Antibody-Mediated graft injury: complement-dependent and complement-independent mechanisms. </w:t>
      </w:r>
      <w:proofErr w:type="spellStart"/>
      <w:r w:rsidRPr="00315AA5">
        <w:rPr>
          <w:rFonts w:ascii="Arial" w:hAnsi="Arial" w:cs="Arial"/>
          <w:color w:val="000000"/>
          <w:sz w:val="20"/>
        </w:rPr>
        <w:t>Curr</w:t>
      </w:r>
      <w:proofErr w:type="spellEnd"/>
      <w:r w:rsidRPr="00315AA5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315AA5">
        <w:rPr>
          <w:rFonts w:ascii="Arial" w:hAnsi="Arial" w:cs="Arial"/>
          <w:color w:val="000000"/>
          <w:sz w:val="20"/>
        </w:rPr>
        <w:t>Opin</w:t>
      </w:r>
      <w:proofErr w:type="spellEnd"/>
      <w:r w:rsidRPr="00315AA5">
        <w:rPr>
          <w:rFonts w:ascii="Arial" w:hAnsi="Arial" w:cs="Arial"/>
          <w:color w:val="000000"/>
          <w:sz w:val="20"/>
        </w:rPr>
        <w:t xml:space="preserve"> Organ Transplant. 19(1)</w:t>
      </w:r>
      <w:proofErr w:type="gramStart"/>
      <w:r w:rsidRPr="00315AA5">
        <w:rPr>
          <w:rFonts w:ascii="Arial" w:hAnsi="Arial" w:cs="Arial"/>
          <w:color w:val="000000"/>
          <w:sz w:val="20"/>
        </w:rPr>
        <w:t>:33</w:t>
      </w:r>
      <w:proofErr w:type="gramEnd"/>
      <w:r w:rsidRPr="00315AA5">
        <w:rPr>
          <w:rFonts w:ascii="Arial" w:hAnsi="Arial" w:cs="Arial"/>
          <w:color w:val="000000"/>
          <w:sz w:val="20"/>
        </w:rPr>
        <w:t>-40.   PMC4080796.</w:t>
      </w:r>
    </w:p>
    <w:p w14:paraId="69CEB258" w14:textId="77777777" w:rsidR="00315AA5" w:rsidRDefault="00315AA5" w:rsidP="003E290C">
      <w:pPr>
        <w:rPr>
          <w:rFonts w:ascii="Arial" w:hAnsi="Arial" w:cs="Arial"/>
          <w:sz w:val="20"/>
        </w:rPr>
      </w:pPr>
    </w:p>
    <w:p w14:paraId="45C5F08C" w14:textId="77777777" w:rsidR="00B00D8A" w:rsidRPr="003E290C" w:rsidRDefault="002F3FE3" w:rsidP="003E290C">
      <w:pPr>
        <w:rPr>
          <w:rFonts w:ascii="Arial" w:hAnsi="Arial" w:cs="Arial"/>
          <w:sz w:val="20"/>
        </w:rPr>
      </w:pPr>
      <w:r w:rsidRPr="003E290C">
        <w:rPr>
          <w:rFonts w:ascii="Arial" w:hAnsi="Arial" w:cs="Arial"/>
          <w:sz w:val="20"/>
        </w:rPr>
        <w:t xml:space="preserve">Youssef K, </w:t>
      </w:r>
      <w:proofErr w:type="spellStart"/>
      <w:r w:rsidRPr="003E290C">
        <w:rPr>
          <w:rFonts w:ascii="Arial" w:hAnsi="Arial" w:cs="Arial"/>
          <w:sz w:val="20"/>
        </w:rPr>
        <w:t>Jarenwattananon</w:t>
      </w:r>
      <w:proofErr w:type="spellEnd"/>
      <w:r w:rsidRPr="003E290C">
        <w:rPr>
          <w:rFonts w:ascii="Arial" w:hAnsi="Arial" w:cs="Arial"/>
          <w:sz w:val="20"/>
        </w:rPr>
        <w:t xml:space="preserve"> N, </w:t>
      </w:r>
      <w:r w:rsidRPr="000254A9">
        <w:rPr>
          <w:rFonts w:ascii="Arial" w:hAnsi="Arial" w:cs="Arial"/>
          <w:b/>
          <w:sz w:val="20"/>
        </w:rPr>
        <w:t>Archer B</w:t>
      </w:r>
      <w:r w:rsidRPr="003E290C">
        <w:rPr>
          <w:rFonts w:ascii="Arial" w:hAnsi="Arial" w:cs="Arial"/>
          <w:sz w:val="20"/>
        </w:rPr>
        <w:t xml:space="preserve">, Mack J, </w:t>
      </w:r>
      <w:proofErr w:type="spellStart"/>
      <w:r w:rsidRPr="003E290C">
        <w:rPr>
          <w:rFonts w:ascii="Arial" w:hAnsi="Arial" w:cs="Arial"/>
          <w:sz w:val="20"/>
        </w:rPr>
        <w:t>Iruela-Arispe</w:t>
      </w:r>
      <w:proofErr w:type="spellEnd"/>
      <w:r w:rsidRPr="003E290C">
        <w:rPr>
          <w:rFonts w:ascii="Arial" w:hAnsi="Arial" w:cs="Arial"/>
          <w:sz w:val="20"/>
        </w:rPr>
        <w:t xml:space="preserve"> L, Bouchard L. 2016. R-D flow control in porous scaffolds: Toward a next generation of bioreactors.  IEEE Trans Biomed Eng. [E-pub ahead of print].</w:t>
      </w:r>
    </w:p>
    <w:p w14:paraId="55AA0167" w14:textId="77777777" w:rsidR="002F3FE3" w:rsidRDefault="002F3FE3" w:rsidP="003E290C">
      <w:pPr>
        <w:rPr>
          <w:rFonts w:ascii="Arial" w:hAnsi="Arial" w:cs="Arial"/>
          <w:sz w:val="20"/>
        </w:rPr>
      </w:pPr>
    </w:p>
    <w:p w14:paraId="65EF6C59" w14:textId="39FDDCA9" w:rsidR="00857F82" w:rsidRPr="00857F82" w:rsidRDefault="00857F82" w:rsidP="003E290C">
      <w:pPr>
        <w:rPr>
          <w:rFonts w:ascii="Arial" w:hAnsi="Arial" w:cs="Arial"/>
          <w:sz w:val="20"/>
        </w:rPr>
      </w:pPr>
      <w:r w:rsidRPr="00857F82">
        <w:rPr>
          <w:rFonts w:ascii="Arial" w:hAnsi="Arial" w:cs="Arial"/>
          <w:color w:val="000000"/>
          <w:sz w:val="20"/>
        </w:rPr>
        <w:t xml:space="preserve">Zhang Q., Hickey M.J., </w:t>
      </w:r>
      <w:r w:rsidRPr="00857F82">
        <w:rPr>
          <w:rFonts w:ascii="Arial" w:hAnsi="Arial" w:cs="Arial"/>
          <w:b/>
          <w:color w:val="000000"/>
          <w:sz w:val="20"/>
        </w:rPr>
        <w:t>Valenzuela N.M.</w:t>
      </w:r>
      <w:r w:rsidRPr="00857F82">
        <w:rPr>
          <w:rFonts w:ascii="Arial" w:hAnsi="Arial" w:cs="Arial"/>
          <w:color w:val="000000"/>
          <w:sz w:val="20"/>
        </w:rPr>
        <w:t xml:space="preserve">, Zhang X., </w:t>
      </w:r>
      <w:proofErr w:type="spellStart"/>
      <w:r w:rsidRPr="00857F82">
        <w:rPr>
          <w:rFonts w:ascii="Arial" w:hAnsi="Arial" w:cs="Arial"/>
          <w:color w:val="000000"/>
          <w:sz w:val="20"/>
        </w:rPr>
        <w:t>Lan</w:t>
      </w:r>
      <w:proofErr w:type="spellEnd"/>
      <w:r w:rsidRPr="00857F82">
        <w:rPr>
          <w:rFonts w:ascii="Arial" w:hAnsi="Arial" w:cs="Arial"/>
          <w:color w:val="000000"/>
          <w:sz w:val="20"/>
        </w:rPr>
        <w:t xml:space="preserve"> J.H., </w:t>
      </w:r>
      <w:proofErr w:type="spellStart"/>
      <w:r w:rsidRPr="00857F82">
        <w:rPr>
          <w:rFonts w:ascii="Arial" w:hAnsi="Arial" w:cs="Arial"/>
          <w:color w:val="000000"/>
          <w:sz w:val="20"/>
        </w:rPr>
        <w:t>Cecka</w:t>
      </w:r>
      <w:proofErr w:type="spellEnd"/>
      <w:r w:rsidRPr="00857F82">
        <w:rPr>
          <w:rFonts w:ascii="Arial" w:hAnsi="Arial" w:cs="Arial"/>
          <w:color w:val="000000"/>
          <w:sz w:val="20"/>
        </w:rPr>
        <w:t xml:space="preserve"> J.M., Reed E.F. Histocompatibility and </w:t>
      </w:r>
      <w:proofErr w:type="spellStart"/>
      <w:r w:rsidRPr="00857F82">
        <w:rPr>
          <w:rFonts w:ascii="Arial" w:hAnsi="Arial" w:cs="Arial"/>
          <w:color w:val="000000"/>
          <w:sz w:val="20"/>
        </w:rPr>
        <w:t>Immunogenetics</w:t>
      </w:r>
      <w:proofErr w:type="spellEnd"/>
      <w:r w:rsidRPr="00857F82">
        <w:rPr>
          <w:rFonts w:ascii="Arial" w:hAnsi="Arial" w:cs="Arial"/>
          <w:color w:val="000000"/>
          <w:sz w:val="20"/>
        </w:rPr>
        <w:t xml:space="preserve"> for Solid Organ Transplantation. In: Practical Atlas of Transplant Pathology. Wallace WD, </w:t>
      </w:r>
      <w:proofErr w:type="spellStart"/>
      <w:r w:rsidRPr="00857F82">
        <w:rPr>
          <w:rFonts w:ascii="Arial" w:hAnsi="Arial" w:cs="Arial"/>
          <w:color w:val="000000"/>
          <w:sz w:val="20"/>
        </w:rPr>
        <w:t>Naini</w:t>
      </w:r>
      <w:proofErr w:type="spellEnd"/>
      <w:r w:rsidRPr="00857F82">
        <w:rPr>
          <w:rFonts w:ascii="Arial" w:hAnsi="Arial" w:cs="Arial"/>
          <w:color w:val="000000"/>
          <w:sz w:val="20"/>
        </w:rPr>
        <w:t xml:space="preserve"> BV, editors. London: Springer </w:t>
      </w:r>
      <w:proofErr w:type="spellStart"/>
      <w:r w:rsidRPr="00857F82">
        <w:rPr>
          <w:rFonts w:ascii="Arial" w:hAnsi="Arial" w:cs="Arial"/>
          <w:color w:val="000000"/>
          <w:sz w:val="20"/>
        </w:rPr>
        <w:t>Science+Business</w:t>
      </w:r>
      <w:proofErr w:type="spellEnd"/>
      <w:r w:rsidRPr="00857F82">
        <w:rPr>
          <w:rFonts w:ascii="Arial" w:hAnsi="Arial" w:cs="Arial"/>
          <w:color w:val="000000"/>
          <w:sz w:val="20"/>
        </w:rPr>
        <w:t xml:space="preserve"> Media; 2015, in press.</w:t>
      </w:r>
    </w:p>
    <w:p w14:paraId="2D1C83ED" w14:textId="77777777" w:rsidR="00857F82" w:rsidRPr="003E290C" w:rsidRDefault="00857F82" w:rsidP="003E290C">
      <w:pPr>
        <w:rPr>
          <w:rFonts w:ascii="Arial" w:hAnsi="Arial" w:cs="Arial"/>
          <w:sz w:val="20"/>
        </w:rPr>
      </w:pPr>
    </w:p>
    <w:p w14:paraId="2A3D313B" w14:textId="0B76C472" w:rsidR="00B00D8A" w:rsidRDefault="00B0537F" w:rsidP="003E290C">
      <w:pPr>
        <w:rPr>
          <w:rFonts w:ascii="Arial" w:hAnsi="Arial" w:cs="Arial"/>
          <w:color w:val="000000"/>
          <w:sz w:val="20"/>
        </w:rPr>
      </w:pPr>
      <w:r w:rsidRPr="003E290C">
        <w:rPr>
          <w:rFonts w:ascii="Arial" w:hAnsi="Arial" w:cs="Arial"/>
          <w:color w:val="000000"/>
          <w:sz w:val="20"/>
        </w:rPr>
        <w:t xml:space="preserve">Zhou R, Park JW, Chun RF, </w:t>
      </w:r>
      <w:proofErr w:type="spellStart"/>
      <w:r w:rsidRPr="003E290C">
        <w:rPr>
          <w:rFonts w:ascii="Arial" w:hAnsi="Arial" w:cs="Arial"/>
          <w:color w:val="000000"/>
          <w:sz w:val="20"/>
        </w:rPr>
        <w:t>Lisse</w:t>
      </w:r>
      <w:proofErr w:type="spellEnd"/>
      <w:r w:rsidRPr="003E290C">
        <w:rPr>
          <w:rFonts w:ascii="Arial" w:hAnsi="Arial" w:cs="Arial"/>
          <w:color w:val="000000"/>
          <w:sz w:val="20"/>
        </w:rPr>
        <w:t xml:space="preserve"> TS, Garcia AJ, Zavala K, </w:t>
      </w:r>
      <w:r w:rsidRPr="000254A9">
        <w:rPr>
          <w:rFonts w:ascii="Arial" w:hAnsi="Arial" w:cs="Arial"/>
          <w:b/>
          <w:color w:val="000000"/>
          <w:sz w:val="20"/>
        </w:rPr>
        <w:t>Sea JL</w:t>
      </w:r>
      <w:r w:rsidRPr="003E290C">
        <w:rPr>
          <w:rFonts w:ascii="Arial" w:hAnsi="Arial" w:cs="Arial"/>
          <w:color w:val="000000"/>
          <w:sz w:val="20"/>
        </w:rPr>
        <w:t xml:space="preserve">, Lu ZX, </w:t>
      </w:r>
      <w:proofErr w:type="spellStart"/>
      <w:r w:rsidRPr="003E290C">
        <w:rPr>
          <w:rFonts w:ascii="Arial" w:hAnsi="Arial" w:cs="Arial"/>
          <w:color w:val="000000"/>
          <w:sz w:val="20"/>
        </w:rPr>
        <w:t>Xu</w:t>
      </w:r>
      <w:proofErr w:type="spellEnd"/>
      <w:r w:rsidRPr="003E290C">
        <w:rPr>
          <w:rFonts w:ascii="Arial" w:hAnsi="Arial" w:cs="Arial"/>
          <w:color w:val="000000"/>
          <w:sz w:val="20"/>
        </w:rPr>
        <w:t xml:space="preserve"> J, Xing Y, Adams JS, </w:t>
      </w:r>
      <w:proofErr w:type="spellStart"/>
      <w:r w:rsidRPr="003E290C">
        <w:rPr>
          <w:rFonts w:ascii="Arial" w:hAnsi="Arial" w:cs="Arial"/>
          <w:color w:val="000000"/>
          <w:sz w:val="20"/>
        </w:rPr>
        <w:t>Hewison</w:t>
      </w:r>
      <w:proofErr w:type="spellEnd"/>
      <w:r w:rsidRPr="003E290C">
        <w:rPr>
          <w:rFonts w:ascii="Arial" w:hAnsi="Arial" w:cs="Arial"/>
          <w:color w:val="000000"/>
          <w:sz w:val="20"/>
        </w:rPr>
        <w:t xml:space="preserve"> M. 2016.  Concerted effects of </w:t>
      </w:r>
      <w:proofErr w:type="spellStart"/>
      <w:r w:rsidRPr="003E290C">
        <w:rPr>
          <w:rFonts w:ascii="Arial" w:hAnsi="Arial" w:cs="Arial"/>
          <w:color w:val="000000"/>
          <w:sz w:val="20"/>
        </w:rPr>
        <w:t>heterogenous</w:t>
      </w:r>
      <w:proofErr w:type="spellEnd"/>
      <w:r w:rsidRPr="003E290C">
        <w:rPr>
          <w:rFonts w:ascii="Arial" w:hAnsi="Arial" w:cs="Arial"/>
          <w:color w:val="000000"/>
          <w:sz w:val="20"/>
        </w:rPr>
        <w:t xml:space="preserve"> nuclear </w:t>
      </w:r>
      <w:proofErr w:type="spellStart"/>
      <w:r w:rsidRPr="003E290C">
        <w:rPr>
          <w:rFonts w:ascii="Arial" w:hAnsi="Arial" w:cs="Arial"/>
          <w:color w:val="000000"/>
          <w:sz w:val="20"/>
        </w:rPr>
        <w:t>ribonucleoprotein</w:t>
      </w:r>
      <w:proofErr w:type="spellEnd"/>
      <w:r w:rsidRPr="003E290C">
        <w:rPr>
          <w:rFonts w:ascii="Arial" w:hAnsi="Arial" w:cs="Arial"/>
          <w:color w:val="000000"/>
          <w:sz w:val="20"/>
        </w:rPr>
        <w:t xml:space="preserve"> C1/C2 to control vitamin D-directed gene transcription and RNA </w:t>
      </w:r>
      <w:proofErr w:type="spellStart"/>
      <w:r w:rsidRPr="003E290C">
        <w:rPr>
          <w:rFonts w:ascii="Arial" w:hAnsi="Arial" w:cs="Arial"/>
          <w:color w:val="000000"/>
          <w:sz w:val="20"/>
        </w:rPr>
        <w:t>aplicing</w:t>
      </w:r>
      <w:proofErr w:type="spellEnd"/>
      <w:r w:rsidRPr="003E290C">
        <w:rPr>
          <w:rFonts w:ascii="Arial" w:hAnsi="Arial" w:cs="Arial"/>
          <w:color w:val="000000"/>
          <w:sz w:val="20"/>
        </w:rPr>
        <w:t xml:space="preserve"> in human bone cells.  Nucleic Acids Res. [</w:t>
      </w:r>
      <w:proofErr w:type="spellStart"/>
      <w:r w:rsidRPr="003E290C">
        <w:rPr>
          <w:rFonts w:ascii="Arial" w:hAnsi="Arial" w:cs="Arial"/>
          <w:color w:val="000000"/>
          <w:sz w:val="20"/>
        </w:rPr>
        <w:t>Epub</w:t>
      </w:r>
      <w:proofErr w:type="spellEnd"/>
      <w:r w:rsidRPr="003E290C">
        <w:rPr>
          <w:rFonts w:ascii="Arial" w:hAnsi="Arial" w:cs="Arial"/>
          <w:color w:val="000000"/>
          <w:sz w:val="20"/>
        </w:rPr>
        <w:t xml:space="preserve"> ahead of print].</w:t>
      </w:r>
    </w:p>
    <w:p w14:paraId="0E3D615D" w14:textId="77777777" w:rsidR="00F60449" w:rsidRDefault="00F60449" w:rsidP="003E290C">
      <w:pPr>
        <w:rPr>
          <w:rFonts w:ascii="Arial" w:hAnsi="Arial" w:cs="Arial"/>
          <w:color w:val="000000"/>
          <w:sz w:val="20"/>
        </w:rPr>
      </w:pPr>
    </w:p>
    <w:p w14:paraId="63CCF816" w14:textId="495652E3" w:rsidR="00F60449" w:rsidRPr="00F60449" w:rsidRDefault="00F60449" w:rsidP="003E290C">
      <w:pPr>
        <w:rPr>
          <w:rFonts w:ascii="Arial" w:hAnsi="Arial" w:cs="Arial"/>
          <w:sz w:val="20"/>
        </w:rPr>
      </w:pPr>
      <w:r w:rsidRPr="00F60449">
        <w:rPr>
          <w:rFonts w:ascii="Arial" w:hAnsi="Arial"/>
          <w:sz w:val="20"/>
        </w:rPr>
        <w:t xml:space="preserve">He H, Mack JJ, </w:t>
      </w:r>
      <w:proofErr w:type="spellStart"/>
      <w:r w:rsidRPr="00F60449">
        <w:rPr>
          <w:rFonts w:ascii="Arial" w:hAnsi="Arial"/>
          <w:sz w:val="20"/>
        </w:rPr>
        <w:t>Guc</w:t>
      </w:r>
      <w:proofErr w:type="spellEnd"/>
      <w:r w:rsidRPr="00F60449">
        <w:rPr>
          <w:rFonts w:ascii="Arial" w:hAnsi="Arial"/>
          <w:sz w:val="20"/>
        </w:rPr>
        <w:t xml:space="preserve"> E, Warren CM, </w:t>
      </w:r>
      <w:proofErr w:type="spellStart"/>
      <w:r w:rsidRPr="00F60449">
        <w:rPr>
          <w:rFonts w:ascii="Arial" w:hAnsi="Arial"/>
          <w:sz w:val="20"/>
        </w:rPr>
        <w:t>Squadrito</w:t>
      </w:r>
      <w:proofErr w:type="spellEnd"/>
      <w:r w:rsidRPr="00F60449">
        <w:rPr>
          <w:rFonts w:ascii="Arial" w:hAnsi="Arial"/>
          <w:sz w:val="20"/>
        </w:rPr>
        <w:t xml:space="preserve"> ML, </w:t>
      </w:r>
      <w:proofErr w:type="spellStart"/>
      <w:r w:rsidRPr="00F60449">
        <w:rPr>
          <w:rFonts w:ascii="Arial" w:hAnsi="Arial"/>
          <w:sz w:val="20"/>
        </w:rPr>
        <w:t>Kilarski</w:t>
      </w:r>
      <w:proofErr w:type="spellEnd"/>
      <w:r w:rsidRPr="00F60449">
        <w:rPr>
          <w:rFonts w:ascii="Arial" w:hAnsi="Arial"/>
          <w:sz w:val="20"/>
        </w:rPr>
        <w:t xml:space="preserve"> WW, Baer C, Freshman RD, </w:t>
      </w:r>
      <w:r w:rsidRPr="004F6DA3">
        <w:rPr>
          <w:rFonts w:ascii="Arial" w:hAnsi="Arial"/>
          <w:b/>
          <w:sz w:val="20"/>
        </w:rPr>
        <w:t>McDonald AI</w:t>
      </w:r>
      <w:r w:rsidRPr="00F60449">
        <w:rPr>
          <w:rFonts w:ascii="Arial" w:hAnsi="Arial"/>
          <w:sz w:val="20"/>
        </w:rPr>
        <w:t xml:space="preserve">, </w:t>
      </w:r>
      <w:proofErr w:type="spellStart"/>
      <w:r w:rsidRPr="00F60449">
        <w:rPr>
          <w:rFonts w:ascii="Arial" w:hAnsi="Arial"/>
          <w:b/>
          <w:sz w:val="20"/>
        </w:rPr>
        <w:t>Ziyad</w:t>
      </w:r>
      <w:proofErr w:type="spellEnd"/>
      <w:r w:rsidRPr="00F60449">
        <w:rPr>
          <w:rFonts w:ascii="Arial" w:hAnsi="Arial"/>
          <w:b/>
          <w:sz w:val="20"/>
        </w:rPr>
        <w:t xml:space="preserve"> S,</w:t>
      </w:r>
      <w:r w:rsidRPr="00F60449">
        <w:rPr>
          <w:rFonts w:ascii="Arial" w:hAnsi="Arial"/>
          <w:sz w:val="20"/>
        </w:rPr>
        <w:t xml:space="preserve"> Swartz MA, De Palma M, </w:t>
      </w:r>
      <w:proofErr w:type="spellStart"/>
      <w:r w:rsidRPr="00F60449">
        <w:rPr>
          <w:rFonts w:ascii="Arial" w:hAnsi="Arial"/>
          <w:sz w:val="20"/>
        </w:rPr>
        <w:t>Iruela-Arispe</w:t>
      </w:r>
      <w:proofErr w:type="spellEnd"/>
      <w:r w:rsidRPr="00F60449">
        <w:rPr>
          <w:rFonts w:ascii="Arial" w:hAnsi="Arial"/>
          <w:sz w:val="20"/>
        </w:rPr>
        <w:t xml:space="preserve"> ML. 2016. Perivascular macrophages limit permeability. </w:t>
      </w:r>
      <w:proofErr w:type="gramStart"/>
      <w:r w:rsidRPr="00F60449">
        <w:rPr>
          <w:rFonts w:ascii="Arial" w:hAnsi="Arial"/>
          <w:sz w:val="20"/>
        </w:rPr>
        <w:t>ATVB.36(</w:t>
      </w:r>
      <w:proofErr w:type="gramEnd"/>
      <w:r w:rsidRPr="00F60449">
        <w:rPr>
          <w:rFonts w:ascii="Arial" w:hAnsi="Arial"/>
          <w:sz w:val="20"/>
        </w:rPr>
        <w:t>11):2203-2212.  PMC5083209</w:t>
      </w:r>
    </w:p>
    <w:p w14:paraId="08966241" w14:textId="77777777" w:rsidR="00907BB2" w:rsidRPr="00F60449" w:rsidRDefault="00907BB2" w:rsidP="003E290C">
      <w:pPr>
        <w:rPr>
          <w:rFonts w:ascii="Arial" w:hAnsi="Arial" w:cs="Arial"/>
          <w:sz w:val="20"/>
        </w:rPr>
      </w:pPr>
    </w:p>
    <w:p w14:paraId="0C440579" w14:textId="77777777" w:rsidR="00907BB2" w:rsidRPr="00F60449" w:rsidRDefault="00907BB2" w:rsidP="003E290C">
      <w:pPr>
        <w:rPr>
          <w:rFonts w:ascii="Arial" w:hAnsi="Arial" w:cs="Arial"/>
          <w:sz w:val="20"/>
        </w:rPr>
      </w:pPr>
    </w:p>
    <w:sectPr w:rsidR="00907BB2" w:rsidRPr="00F60449" w:rsidSect="003E290C"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B8350" w14:textId="77777777" w:rsidR="00F214A6" w:rsidRDefault="00F214A6">
      <w:r>
        <w:separator/>
      </w:r>
    </w:p>
  </w:endnote>
  <w:endnote w:type="continuationSeparator" w:id="0">
    <w:p w14:paraId="17D98610" w14:textId="77777777" w:rsidR="00F214A6" w:rsidRDefault="00F2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2ACBA" w14:textId="77777777" w:rsidR="00F214A6" w:rsidRDefault="00F214A6">
      <w:r>
        <w:separator/>
      </w:r>
    </w:p>
  </w:footnote>
  <w:footnote w:type="continuationSeparator" w:id="0">
    <w:p w14:paraId="7CC4EBD7" w14:textId="77777777" w:rsidR="00F214A6" w:rsidRDefault="00F21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84"/>
    <w:rsid w:val="000039C6"/>
    <w:rsid w:val="000254A9"/>
    <w:rsid w:val="001234D0"/>
    <w:rsid w:val="00147A6C"/>
    <w:rsid w:val="00166D1F"/>
    <w:rsid w:val="00191E73"/>
    <w:rsid w:val="00250AC7"/>
    <w:rsid w:val="00252CB2"/>
    <w:rsid w:val="002725F1"/>
    <w:rsid w:val="002876BA"/>
    <w:rsid w:val="002C5DEB"/>
    <w:rsid w:val="002E690F"/>
    <w:rsid w:val="002F3FE3"/>
    <w:rsid w:val="00315AA5"/>
    <w:rsid w:val="003660BB"/>
    <w:rsid w:val="003B1933"/>
    <w:rsid w:val="003B2BF3"/>
    <w:rsid w:val="003E290C"/>
    <w:rsid w:val="00422F84"/>
    <w:rsid w:val="0044020C"/>
    <w:rsid w:val="00486523"/>
    <w:rsid w:val="004B11D3"/>
    <w:rsid w:val="004F6DA3"/>
    <w:rsid w:val="005423B2"/>
    <w:rsid w:val="007369E8"/>
    <w:rsid w:val="0079285F"/>
    <w:rsid w:val="007B6665"/>
    <w:rsid w:val="007C3E6C"/>
    <w:rsid w:val="0081499C"/>
    <w:rsid w:val="00853FBD"/>
    <w:rsid w:val="00857F82"/>
    <w:rsid w:val="008D7943"/>
    <w:rsid w:val="009045F2"/>
    <w:rsid w:val="00907BB2"/>
    <w:rsid w:val="00911E4D"/>
    <w:rsid w:val="00967D0E"/>
    <w:rsid w:val="009731D0"/>
    <w:rsid w:val="009B5319"/>
    <w:rsid w:val="00A16459"/>
    <w:rsid w:val="00AF5E09"/>
    <w:rsid w:val="00B00D8A"/>
    <w:rsid w:val="00B0537F"/>
    <w:rsid w:val="00B223CC"/>
    <w:rsid w:val="00B22EC5"/>
    <w:rsid w:val="00B74569"/>
    <w:rsid w:val="00B858A4"/>
    <w:rsid w:val="00BA2200"/>
    <w:rsid w:val="00C5798F"/>
    <w:rsid w:val="00D34B6C"/>
    <w:rsid w:val="00D3656F"/>
    <w:rsid w:val="00D537FE"/>
    <w:rsid w:val="00DF7CFF"/>
    <w:rsid w:val="00E030F3"/>
    <w:rsid w:val="00E53E36"/>
    <w:rsid w:val="00E66EFC"/>
    <w:rsid w:val="00ED5DE3"/>
    <w:rsid w:val="00ED6E5E"/>
    <w:rsid w:val="00F214A6"/>
    <w:rsid w:val="00F60449"/>
    <w:rsid w:val="00FB10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142C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45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045F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3B1933"/>
    <w:pPr>
      <w:spacing w:after="120" w:line="288" w:lineRule="auto"/>
    </w:pPr>
    <w:rPr>
      <w:color w:val="404040" w:themeColor="text1" w:themeTint="BF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1933"/>
    <w:rPr>
      <w:color w:val="404040" w:themeColor="text1" w:themeTint="BF"/>
      <w:sz w:val="24"/>
      <w:szCs w:val="24"/>
      <w:lang w:eastAsia="en-US"/>
    </w:rPr>
  </w:style>
  <w:style w:type="paragraph" w:customStyle="1" w:styleId="TableDataLeft">
    <w:name w:val="Table Data Left"/>
    <w:basedOn w:val="Normal"/>
    <w:rsid w:val="00D537FE"/>
    <w:rPr>
      <w:rFonts w:ascii="Arial" w:eastAsia="Times New Roman" w:hAnsi="Arial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45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045F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3B1933"/>
    <w:pPr>
      <w:spacing w:after="120" w:line="288" w:lineRule="auto"/>
    </w:pPr>
    <w:rPr>
      <w:color w:val="404040" w:themeColor="text1" w:themeTint="BF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1933"/>
    <w:rPr>
      <w:color w:val="404040" w:themeColor="text1" w:themeTint="BF"/>
      <w:sz w:val="24"/>
      <w:szCs w:val="24"/>
      <w:lang w:eastAsia="en-US"/>
    </w:rPr>
  </w:style>
  <w:style w:type="paragraph" w:customStyle="1" w:styleId="TableDataLeft">
    <w:name w:val="Table Data Left"/>
    <w:basedOn w:val="Normal"/>
    <w:rsid w:val="00D537FE"/>
    <w:rPr>
      <w:rFonts w:ascii="Arial" w:eastAsia="Times New Roman" w:hAnsi="Arial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1349</Words>
  <Characters>7695</Characters>
  <Application>Microsoft Macintosh Word</Application>
  <DocSecurity>0</DocSecurity>
  <Lines>64</Lines>
  <Paragraphs>18</Paragraphs>
  <ScaleCrop>false</ScaleCrop>
  <Company>UCLA</Company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N</dc:creator>
  <cp:keywords/>
  <dc:description/>
  <cp:lastModifiedBy>A N</cp:lastModifiedBy>
  <cp:revision>55</cp:revision>
  <cp:lastPrinted>2017-01-31T17:21:00Z</cp:lastPrinted>
  <dcterms:created xsi:type="dcterms:W3CDTF">2016-06-11T19:10:00Z</dcterms:created>
  <dcterms:modified xsi:type="dcterms:W3CDTF">2017-01-31T17:34:00Z</dcterms:modified>
</cp:coreProperties>
</file>